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7B" w:rsidRDefault="00F70D98" w:rsidP="00F70D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Destiny STREAM Academy Charter School for Girls</w:t>
      </w:r>
    </w:p>
    <w:p w:rsidR="00F70D98" w:rsidRDefault="00F70D98" w:rsidP="00F70D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Start Up Plan</w:t>
      </w:r>
    </w:p>
    <w:p w:rsidR="00E63B73" w:rsidRDefault="00E63B73" w:rsidP="00F70D98">
      <w:pPr>
        <w:spacing w:after="0" w:line="240" w:lineRule="auto"/>
        <w:jc w:val="center"/>
        <w:rPr>
          <w:b/>
          <w:sz w:val="28"/>
          <w:szCs w:val="28"/>
        </w:rPr>
      </w:pPr>
    </w:p>
    <w:p w:rsidR="00A3007B" w:rsidRDefault="008B6064">
      <w:pPr>
        <w:rPr>
          <w:b/>
        </w:rPr>
      </w:pPr>
      <w:r>
        <w:rPr>
          <w:b/>
        </w:rPr>
        <w:t>School Name:</w:t>
      </w:r>
      <w:r w:rsidR="00E63B73">
        <w:rPr>
          <w:b/>
        </w:rPr>
        <w:t xml:space="preserve"> Destiny STREAM Academy Charter School for Girls</w:t>
      </w:r>
    </w:p>
    <w:p w:rsidR="00A3007B" w:rsidRDefault="008B6064">
      <w:pPr>
        <w:rPr>
          <w:b/>
        </w:rPr>
      </w:pPr>
      <w:r>
        <w:rPr>
          <w:b/>
        </w:rPr>
        <w:t>Team Leader:</w:t>
      </w:r>
      <w:r w:rsidR="00E63B73">
        <w:rPr>
          <w:b/>
        </w:rPr>
        <w:t xml:space="preserve"> Dr. Katina Tolbert-</w:t>
      </w:r>
      <w:proofErr w:type="spellStart"/>
      <w:r w:rsidR="00E63B73">
        <w:rPr>
          <w:b/>
        </w:rPr>
        <w:t>Cavitt</w:t>
      </w:r>
      <w:proofErr w:type="spellEnd"/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A3007B">
        <w:tc>
          <w:tcPr>
            <w:tcW w:w="4788" w:type="dxa"/>
          </w:tcPr>
          <w:p w:rsidR="00A3007B" w:rsidRDefault="008B6064">
            <w:pPr>
              <w:rPr>
                <w:b/>
              </w:rPr>
            </w:pPr>
            <w:r>
              <w:rPr>
                <w:b/>
              </w:rPr>
              <w:t>Outreach Committee</w:t>
            </w:r>
          </w:p>
          <w:p w:rsidR="00A3007B" w:rsidRDefault="008B606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Student recruitment</w:t>
            </w:r>
          </w:p>
          <w:p w:rsidR="00A3007B" w:rsidRDefault="008B606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Community support</w:t>
            </w:r>
          </w:p>
          <w:p w:rsidR="00A3007B" w:rsidRDefault="008B606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Political support</w:t>
            </w:r>
          </w:p>
          <w:p w:rsidR="00A3007B" w:rsidRDefault="00A3007B">
            <w:pPr>
              <w:rPr>
                <w:b/>
              </w:rPr>
            </w:pPr>
          </w:p>
        </w:tc>
        <w:tc>
          <w:tcPr>
            <w:tcW w:w="4788" w:type="dxa"/>
          </w:tcPr>
          <w:p w:rsidR="00A3007B" w:rsidRDefault="008B6064">
            <w:pPr>
              <w:rPr>
                <w:b/>
              </w:rPr>
            </w:pPr>
            <w:r>
              <w:rPr>
                <w:b/>
              </w:rPr>
              <w:t>Members:</w:t>
            </w:r>
          </w:p>
          <w:p w:rsidR="00E63B73" w:rsidRDefault="00E63B73">
            <w:pPr>
              <w:rPr>
                <w:b/>
              </w:rPr>
            </w:pPr>
            <w:r>
              <w:rPr>
                <w:b/>
              </w:rPr>
              <w:t>Volunteer Team</w:t>
            </w:r>
          </w:p>
          <w:p w:rsidR="00E63B73" w:rsidRDefault="00E63B73">
            <w:pPr>
              <w:rPr>
                <w:b/>
              </w:rPr>
            </w:pPr>
            <w:r>
              <w:rPr>
                <w:b/>
              </w:rPr>
              <w:t>Outreach Coordinator</w:t>
            </w:r>
          </w:p>
          <w:p w:rsidR="00E63B73" w:rsidRDefault="00E63B73">
            <w:pPr>
              <w:rPr>
                <w:b/>
              </w:rPr>
            </w:pPr>
            <w:r>
              <w:rPr>
                <w:b/>
              </w:rPr>
              <w:t>Local Alderman</w:t>
            </w:r>
          </w:p>
        </w:tc>
      </w:tr>
      <w:tr w:rsidR="00A3007B">
        <w:tc>
          <w:tcPr>
            <w:tcW w:w="4788" w:type="dxa"/>
          </w:tcPr>
          <w:p w:rsidR="00A3007B" w:rsidRDefault="008B6064">
            <w:pPr>
              <w:rPr>
                <w:b/>
              </w:rPr>
            </w:pPr>
            <w:r>
              <w:rPr>
                <w:b/>
              </w:rPr>
              <w:t>Academic Design Committee</w:t>
            </w:r>
          </w:p>
          <w:p w:rsidR="00A3007B" w:rsidRDefault="008B60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Philosophy</w:t>
            </w:r>
          </w:p>
          <w:p w:rsidR="00A3007B" w:rsidRDefault="008B60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Curriculum and instruction</w:t>
            </w:r>
          </w:p>
          <w:p w:rsidR="00A3007B" w:rsidRDefault="008B60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Assessments</w:t>
            </w:r>
          </w:p>
          <w:p w:rsidR="00A3007B" w:rsidRDefault="008B60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Performance management – data-driven culture, goals</w:t>
            </w:r>
          </w:p>
          <w:p w:rsidR="00A3007B" w:rsidRDefault="00A3007B">
            <w:pPr>
              <w:rPr>
                <w:b/>
              </w:rPr>
            </w:pPr>
          </w:p>
        </w:tc>
        <w:tc>
          <w:tcPr>
            <w:tcW w:w="4788" w:type="dxa"/>
          </w:tcPr>
          <w:p w:rsidR="00A3007B" w:rsidRDefault="008B6064">
            <w:pPr>
              <w:rPr>
                <w:b/>
              </w:rPr>
            </w:pPr>
            <w:r>
              <w:rPr>
                <w:b/>
              </w:rPr>
              <w:t>Members:</w:t>
            </w:r>
          </w:p>
          <w:p w:rsidR="00E63B73" w:rsidRDefault="00E63B73">
            <w:pPr>
              <w:rPr>
                <w:b/>
              </w:rPr>
            </w:pPr>
            <w:r>
              <w:rPr>
                <w:b/>
              </w:rPr>
              <w:t>Team Leader</w:t>
            </w:r>
          </w:p>
          <w:p w:rsidR="00E63B73" w:rsidRDefault="00E63B73">
            <w:pPr>
              <w:rPr>
                <w:b/>
              </w:rPr>
            </w:pPr>
            <w:r>
              <w:rPr>
                <w:b/>
              </w:rPr>
              <w:t xml:space="preserve">Education </w:t>
            </w:r>
            <w:proofErr w:type="spellStart"/>
            <w:r>
              <w:rPr>
                <w:b/>
              </w:rPr>
              <w:t>Consutant</w:t>
            </w:r>
            <w:proofErr w:type="spellEnd"/>
          </w:p>
        </w:tc>
      </w:tr>
      <w:tr w:rsidR="00A3007B">
        <w:tc>
          <w:tcPr>
            <w:tcW w:w="4788" w:type="dxa"/>
          </w:tcPr>
          <w:p w:rsidR="00A3007B" w:rsidRDefault="008B6064">
            <w:pPr>
              <w:rPr>
                <w:b/>
              </w:rPr>
            </w:pPr>
            <w:r>
              <w:rPr>
                <w:b/>
              </w:rPr>
              <w:t>Finance and Operations Committee</w:t>
            </w:r>
          </w:p>
          <w:p w:rsidR="00A3007B" w:rsidRDefault="008B606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Budget development</w:t>
            </w:r>
          </w:p>
          <w:p w:rsidR="00A3007B" w:rsidRDefault="008B606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Facility search</w:t>
            </w:r>
          </w:p>
          <w:p w:rsidR="00A3007B" w:rsidRDefault="008B606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Staffing &amp; enrollment plan</w:t>
            </w:r>
          </w:p>
          <w:p w:rsidR="00A3007B" w:rsidRDefault="00A3007B">
            <w:pPr>
              <w:rPr>
                <w:b/>
              </w:rPr>
            </w:pPr>
          </w:p>
        </w:tc>
        <w:tc>
          <w:tcPr>
            <w:tcW w:w="4788" w:type="dxa"/>
          </w:tcPr>
          <w:p w:rsidR="00A3007B" w:rsidRDefault="008B6064">
            <w:pPr>
              <w:rPr>
                <w:b/>
              </w:rPr>
            </w:pPr>
            <w:r>
              <w:rPr>
                <w:b/>
              </w:rPr>
              <w:t>Members:</w:t>
            </w:r>
          </w:p>
          <w:p w:rsidR="00E63B73" w:rsidRDefault="00E63B73">
            <w:pPr>
              <w:rPr>
                <w:b/>
              </w:rPr>
            </w:pPr>
            <w:r>
              <w:rPr>
                <w:b/>
              </w:rPr>
              <w:t>Team Leader</w:t>
            </w:r>
          </w:p>
          <w:p w:rsidR="00E63B73" w:rsidRDefault="00E63B73">
            <w:pPr>
              <w:rPr>
                <w:b/>
              </w:rPr>
            </w:pPr>
            <w:r>
              <w:rPr>
                <w:b/>
              </w:rPr>
              <w:t>Education Coordinator</w:t>
            </w:r>
          </w:p>
          <w:p w:rsidR="00E63B73" w:rsidRDefault="00E63B73">
            <w:pPr>
              <w:rPr>
                <w:b/>
              </w:rPr>
            </w:pPr>
            <w:r>
              <w:rPr>
                <w:b/>
              </w:rPr>
              <w:t>Finance Volunteer</w:t>
            </w:r>
          </w:p>
        </w:tc>
      </w:tr>
      <w:tr w:rsidR="00A3007B">
        <w:tc>
          <w:tcPr>
            <w:tcW w:w="4788" w:type="dxa"/>
          </w:tcPr>
          <w:p w:rsidR="00A3007B" w:rsidRDefault="008B6064">
            <w:pPr>
              <w:rPr>
                <w:b/>
              </w:rPr>
            </w:pPr>
            <w:r>
              <w:rPr>
                <w:b/>
              </w:rPr>
              <w:t>Governance Committee</w:t>
            </w:r>
          </w:p>
          <w:p w:rsidR="00A3007B" w:rsidRDefault="008B60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Board recruitment</w:t>
            </w:r>
          </w:p>
          <w:p w:rsidR="00A3007B" w:rsidRDefault="008B60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Board policies</w:t>
            </w:r>
          </w:p>
          <w:p w:rsidR="00A3007B" w:rsidRDefault="008B60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Committees</w:t>
            </w:r>
          </w:p>
          <w:p w:rsidR="00A3007B" w:rsidRDefault="008B60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Organization chart and job descriptions</w:t>
            </w:r>
          </w:p>
          <w:p w:rsidR="00A3007B" w:rsidRDefault="00A3007B">
            <w:pPr>
              <w:rPr>
                <w:b/>
              </w:rPr>
            </w:pPr>
          </w:p>
        </w:tc>
        <w:tc>
          <w:tcPr>
            <w:tcW w:w="4788" w:type="dxa"/>
          </w:tcPr>
          <w:p w:rsidR="00A3007B" w:rsidRDefault="008B6064">
            <w:pPr>
              <w:rPr>
                <w:b/>
              </w:rPr>
            </w:pPr>
            <w:r>
              <w:rPr>
                <w:b/>
              </w:rPr>
              <w:t>Members:</w:t>
            </w:r>
          </w:p>
          <w:p w:rsidR="00E63B73" w:rsidRDefault="00E63B73">
            <w:pPr>
              <w:rPr>
                <w:b/>
              </w:rPr>
            </w:pPr>
            <w:r>
              <w:rPr>
                <w:b/>
              </w:rPr>
              <w:t>Team Leader</w:t>
            </w:r>
          </w:p>
          <w:p w:rsidR="00E63B73" w:rsidRDefault="00E63B73">
            <w:pPr>
              <w:rPr>
                <w:b/>
              </w:rPr>
            </w:pPr>
            <w:r>
              <w:rPr>
                <w:b/>
              </w:rPr>
              <w:t>Outreach Coordinator</w:t>
            </w:r>
          </w:p>
          <w:p w:rsidR="00E63B73" w:rsidRDefault="00E63B73">
            <w:pPr>
              <w:rPr>
                <w:b/>
              </w:rPr>
            </w:pPr>
            <w:r>
              <w:rPr>
                <w:b/>
              </w:rPr>
              <w:t>Nonprofit Resource Center</w:t>
            </w:r>
          </w:p>
        </w:tc>
      </w:tr>
      <w:tr w:rsidR="00A3007B">
        <w:tc>
          <w:tcPr>
            <w:tcW w:w="4788" w:type="dxa"/>
          </w:tcPr>
          <w:p w:rsidR="00A3007B" w:rsidRDefault="008B6064">
            <w:pPr>
              <w:rPr>
                <w:b/>
              </w:rPr>
            </w:pPr>
            <w:r>
              <w:rPr>
                <w:b/>
              </w:rPr>
              <w:t>Fundraising Committee</w:t>
            </w:r>
          </w:p>
          <w:p w:rsidR="00A3007B" w:rsidRDefault="008B60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Grant development</w:t>
            </w:r>
          </w:p>
          <w:p w:rsidR="00A3007B" w:rsidRDefault="008B60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Other fundraisers</w:t>
            </w:r>
          </w:p>
          <w:p w:rsidR="00A3007B" w:rsidRDefault="00A3007B">
            <w:pPr>
              <w:rPr>
                <w:b/>
              </w:rPr>
            </w:pPr>
          </w:p>
        </w:tc>
        <w:tc>
          <w:tcPr>
            <w:tcW w:w="4788" w:type="dxa"/>
          </w:tcPr>
          <w:p w:rsidR="00A3007B" w:rsidRDefault="008B6064">
            <w:pPr>
              <w:rPr>
                <w:b/>
              </w:rPr>
            </w:pPr>
            <w:r>
              <w:rPr>
                <w:b/>
              </w:rPr>
              <w:t>Members:</w:t>
            </w:r>
          </w:p>
          <w:p w:rsidR="00E63B73" w:rsidRDefault="00E63B73">
            <w:pPr>
              <w:rPr>
                <w:b/>
              </w:rPr>
            </w:pPr>
            <w:r>
              <w:rPr>
                <w:b/>
              </w:rPr>
              <w:t>Nonprofit Resource Center</w:t>
            </w:r>
          </w:p>
          <w:p w:rsidR="00E63B73" w:rsidRDefault="00E63B73">
            <w:pPr>
              <w:rPr>
                <w:b/>
              </w:rPr>
            </w:pPr>
            <w:r>
              <w:rPr>
                <w:b/>
              </w:rPr>
              <w:t>Team Leader</w:t>
            </w:r>
          </w:p>
          <w:p w:rsidR="00E63B73" w:rsidRDefault="00E63B73">
            <w:pPr>
              <w:rPr>
                <w:b/>
              </w:rPr>
            </w:pPr>
            <w:r>
              <w:rPr>
                <w:b/>
              </w:rPr>
              <w:t>Outreach Coordinator</w:t>
            </w:r>
          </w:p>
        </w:tc>
      </w:tr>
    </w:tbl>
    <w:p w:rsidR="00A3007B" w:rsidRDefault="00A3007B">
      <w:pPr>
        <w:rPr>
          <w:b/>
        </w:rPr>
      </w:pPr>
    </w:p>
    <w:p w:rsidR="00A3007B" w:rsidRDefault="00A3007B">
      <w:pPr>
        <w:rPr>
          <w:b/>
        </w:rPr>
      </w:pPr>
    </w:p>
    <w:p w:rsidR="00A3007B" w:rsidRDefault="00A3007B"/>
    <w:p w:rsidR="00A3007B" w:rsidRDefault="008B6064">
      <w:pPr>
        <w:rPr>
          <w:b/>
        </w:rPr>
      </w:pPr>
      <w:r>
        <w:br w:type="page"/>
      </w:r>
    </w:p>
    <w:p w:rsidR="00A3007B" w:rsidRDefault="008B60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Application Sections</w:t>
      </w: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A3007B">
        <w:tc>
          <w:tcPr>
            <w:tcW w:w="4788" w:type="dxa"/>
          </w:tcPr>
          <w:p w:rsidR="00A3007B" w:rsidRDefault="008B6064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4788" w:type="dxa"/>
          </w:tcPr>
          <w:p w:rsidR="00A3007B" w:rsidRDefault="008B6064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Person Responsible</w:t>
            </w:r>
          </w:p>
        </w:tc>
      </w:tr>
      <w:tr w:rsidR="00A3007B"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Cover Letter and Executive Summary</w:t>
            </w:r>
          </w:p>
        </w:tc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Governance Committee</w:t>
            </w:r>
          </w:p>
        </w:tc>
      </w:tr>
      <w:tr w:rsidR="00A3007B"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Vision and Mission</w:t>
            </w:r>
          </w:p>
        </w:tc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Governance Committee</w:t>
            </w:r>
            <w:r w:rsidR="00E63B73">
              <w:t>/Team Leader</w:t>
            </w:r>
          </w:p>
        </w:tc>
      </w:tr>
      <w:tr w:rsidR="00A3007B"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Goals, Objectives and Pupil Performance Standards</w:t>
            </w:r>
          </w:p>
        </w:tc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Academic Committee</w:t>
            </w:r>
            <w:r w:rsidR="00E63B73">
              <w:t>/Team Leader</w:t>
            </w:r>
          </w:p>
        </w:tc>
      </w:tr>
      <w:tr w:rsidR="00A3007B"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Evidence of Support</w:t>
            </w:r>
          </w:p>
        </w:tc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Outreach Committee</w:t>
            </w:r>
          </w:p>
        </w:tc>
      </w:tr>
      <w:tr w:rsidR="00A3007B"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Educational Program: Educational Philosophy</w:t>
            </w:r>
          </w:p>
        </w:tc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Academic Committee</w:t>
            </w:r>
          </w:p>
        </w:tc>
      </w:tr>
      <w:tr w:rsidR="00A3007B"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Educational Program: Curriculum</w:t>
            </w:r>
          </w:p>
        </w:tc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Academic Committee</w:t>
            </w:r>
          </w:p>
        </w:tc>
      </w:tr>
      <w:tr w:rsidR="00A3007B"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Educatio</w:t>
            </w:r>
            <w:r>
              <w:t>nal Program: Instruction</w:t>
            </w:r>
          </w:p>
        </w:tc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Academic Committee</w:t>
            </w:r>
          </w:p>
        </w:tc>
      </w:tr>
      <w:tr w:rsidR="00A3007B"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Educational Program: Supplemental Programs</w:t>
            </w:r>
          </w:p>
        </w:tc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Academic Committee</w:t>
            </w:r>
          </w:p>
        </w:tc>
      </w:tr>
      <w:tr w:rsidR="00A3007B"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Educational Program: Professional Development</w:t>
            </w:r>
          </w:p>
        </w:tc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Academic Committee</w:t>
            </w:r>
          </w:p>
        </w:tc>
      </w:tr>
      <w:tr w:rsidR="00A3007B"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Educational Program: Annual Calendar and Daily Schedule</w:t>
            </w:r>
          </w:p>
        </w:tc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Academic Committee</w:t>
            </w:r>
          </w:p>
        </w:tc>
      </w:tr>
      <w:tr w:rsidR="00A3007B"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Plan for Evaluating Pupil Performance</w:t>
            </w:r>
          </w:p>
        </w:tc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Academic Committee</w:t>
            </w:r>
          </w:p>
        </w:tc>
      </w:tr>
      <w:tr w:rsidR="00A3007B"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Budget and Finance</w:t>
            </w:r>
          </w:p>
        </w:tc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Finance and Operations Committee</w:t>
            </w:r>
            <w:r w:rsidR="00E63B73">
              <w:t>/Finance Volunteer</w:t>
            </w:r>
          </w:p>
        </w:tc>
      </w:tr>
      <w:tr w:rsidR="00A3007B"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Governance</w:t>
            </w:r>
          </w:p>
        </w:tc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Governance Committee</w:t>
            </w:r>
          </w:p>
        </w:tc>
      </w:tr>
      <w:tr w:rsidR="00A3007B"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Employees Staffing, Policies and Job Descriptions</w:t>
            </w:r>
          </w:p>
        </w:tc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Governance  and Finance Committees</w:t>
            </w:r>
          </w:p>
        </w:tc>
      </w:tr>
      <w:tr w:rsidR="00A3007B"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Liability and Insurance</w:t>
            </w:r>
          </w:p>
        </w:tc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Finance and Operations Committee</w:t>
            </w:r>
          </w:p>
        </w:tc>
      </w:tr>
      <w:tr w:rsidR="00A3007B"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Parent and Community Involvement</w:t>
            </w:r>
          </w:p>
        </w:tc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Outreach Committee</w:t>
            </w:r>
          </w:p>
        </w:tc>
      </w:tr>
      <w:tr w:rsidR="00A3007B"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Enrollment Policies and Procedures</w:t>
            </w:r>
          </w:p>
        </w:tc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Outreach Committee</w:t>
            </w:r>
          </w:p>
        </w:tc>
      </w:tr>
      <w:tr w:rsidR="00A3007B"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Transportation</w:t>
            </w:r>
          </w:p>
        </w:tc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Finance and Operations Committee</w:t>
            </w:r>
          </w:p>
        </w:tc>
      </w:tr>
      <w:tr w:rsidR="00A3007B"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Food Service</w:t>
            </w:r>
          </w:p>
        </w:tc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Finance and Operations Committee</w:t>
            </w:r>
          </w:p>
        </w:tc>
      </w:tr>
      <w:tr w:rsidR="00A3007B"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Facility</w:t>
            </w:r>
          </w:p>
        </w:tc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Finance a</w:t>
            </w:r>
            <w:r>
              <w:t>nd Operations Committee</w:t>
            </w:r>
          </w:p>
        </w:tc>
      </w:tr>
      <w:tr w:rsidR="00A3007B"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Waivers</w:t>
            </w:r>
          </w:p>
        </w:tc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Governance Committee</w:t>
            </w:r>
          </w:p>
        </w:tc>
      </w:tr>
      <w:tr w:rsidR="00A3007B"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Student Discipline,  Expulsion, or Suspension culture and policies</w:t>
            </w:r>
          </w:p>
        </w:tc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Governance and Academic Committees</w:t>
            </w:r>
          </w:p>
        </w:tc>
      </w:tr>
      <w:tr w:rsidR="00A3007B"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Serving Students with Special Needs and At-Risk</w:t>
            </w:r>
          </w:p>
        </w:tc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Academic Committee</w:t>
            </w:r>
          </w:p>
        </w:tc>
      </w:tr>
      <w:tr w:rsidR="00A3007B"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Dispute Resolution</w:t>
            </w:r>
          </w:p>
        </w:tc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Governance Committee</w:t>
            </w:r>
          </w:p>
        </w:tc>
      </w:tr>
      <w:tr w:rsidR="00A3007B"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Ongoing Financial Support</w:t>
            </w:r>
          </w:p>
        </w:tc>
        <w:tc>
          <w:tcPr>
            <w:tcW w:w="4788" w:type="dxa"/>
          </w:tcPr>
          <w:p w:rsidR="00A3007B" w:rsidRDefault="008B6064">
            <w:pPr>
              <w:spacing w:before="80" w:after="80"/>
            </w:pPr>
            <w:r>
              <w:t>Fundraising Committee</w:t>
            </w:r>
          </w:p>
        </w:tc>
      </w:tr>
    </w:tbl>
    <w:p w:rsidR="00A3007B" w:rsidRDefault="00A3007B"/>
    <w:p w:rsidR="00A3007B" w:rsidRDefault="00A3007B">
      <w:pPr>
        <w:rPr>
          <w:b/>
        </w:rPr>
      </w:pPr>
    </w:p>
    <w:p w:rsidR="00A3007B" w:rsidRDefault="008B60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  <w:sectPr w:rsidR="00A3007B"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br w:type="page"/>
      </w:r>
    </w:p>
    <w:tbl>
      <w:tblPr>
        <w:tblStyle w:val="a1"/>
        <w:tblpPr w:leftFromText="180" w:rightFromText="180" w:vertAnchor="text" w:horzAnchor="margin" w:tblpY="977"/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6"/>
        <w:gridCol w:w="3565"/>
        <w:gridCol w:w="4694"/>
      </w:tblGrid>
      <w:tr w:rsidR="00E63B73" w:rsidTr="008B6064">
        <w:trPr>
          <w:trHeight w:val="508"/>
        </w:trPr>
        <w:tc>
          <w:tcPr>
            <w:tcW w:w="1456" w:type="dxa"/>
          </w:tcPr>
          <w:p w:rsidR="00E63B73" w:rsidRDefault="00E63B73" w:rsidP="008B6064">
            <w:pPr>
              <w:rPr>
                <w:b/>
              </w:rPr>
            </w:pPr>
            <w:r>
              <w:rPr>
                <w:b/>
              </w:rPr>
              <w:lastRenderedPageBreak/>
              <w:t>Meeting Date</w:t>
            </w:r>
          </w:p>
        </w:tc>
        <w:tc>
          <w:tcPr>
            <w:tcW w:w="3565" w:type="dxa"/>
          </w:tcPr>
          <w:p w:rsidR="00E63B73" w:rsidRDefault="00E63B73" w:rsidP="008B6064">
            <w:pPr>
              <w:rPr>
                <w:b/>
              </w:rPr>
            </w:pPr>
            <w:r>
              <w:rPr>
                <w:b/>
              </w:rPr>
              <w:t xml:space="preserve">Topics for Discussion </w:t>
            </w:r>
            <w:bookmarkStart w:id="0" w:name="_GoBack"/>
            <w:bookmarkEnd w:id="0"/>
          </w:p>
        </w:tc>
        <w:tc>
          <w:tcPr>
            <w:tcW w:w="4694" w:type="dxa"/>
          </w:tcPr>
          <w:p w:rsidR="00E63B73" w:rsidRDefault="00E63B73" w:rsidP="008B6064">
            <w:pPr>
              <w:rPr>
                <w:b/>
              </w:rPr>
            </w:pPr>
            <w:r>
              <w:rPr>
                <w:b/>
              </w:rPr>
              <w:t>Topics for Review/Approval</w:t>
            </w:r>
          </w:p>
        </w:tc>
      </w:tr>
      <w:tr w:rsidR="00E63B73" w:rsidTr="008B6064">
        <w:trPr>
          <w:trHeight w:val="6601"/>
        </w:trPr>
        <w:tc>
          <w:tcPr>
            <w:tcW w:w="1456" w:type="dxa"/>
          </w:tcPr>
          <w:p w:rsidR="00E63B73" w:rsidRPr="008B6064" w:rsidRDefault="008B6064" w:rsidP="008B606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March 2019</w:t>
            </w:r>
          </w:p>
          <w:p w:rsidR="00E63B73" w:rsidRDefault="00E63B73" w:rsidP="008B6064"/>
          <w:p w:rsidR="008B6064" w:rsidRDefault="008B6064" w:rsidP="008B6064"/>
          <w:p w:rsidR="008B6064" w:rsidRDefault="008B6064" w:rsidP="008B6064"/>
          <w:p w:rsidR="008B6064" w:rsidRDefault="008B6064" w:rsidP="008B6064"/>
          <w:p w:rsidR="008B6064" w:rsidRDefault="008B6064" w:rsidP="008B6064"/>
          <w:p w:rsidR="008B6064" w:rsidRDefault="008B6064" w:rsidP="008B6064"/>
          <w:p w:rsidR="008B6064" w:rsidRDefault="008B6064" w:rsidP="008B6064">
            <w:r>
              <w:t>March 2019</w:t>
            </w:r>
          </w:p>
          <w:p w:rsidR="008B6064" w:rsidRDefault="008B6064" w:rsidP="008B6064"/>
          <w:p w:rsidR="008B6064" w:rsidRDefault="008B6064" w:rsidP="008B6064"/>
          <w:p w:rsidR="008B6064" w:rsidRDefault="008B6064" w:rsidP="008B6064">
            <w:r>
              <w:t>April 2019</w:t>
            </w:r>
          </w:p>
          <w:p w:rsidR="008B6064" w:rsidRDefault="008B6064" w:rsidP="008B6064"/>
          <w:p w:rsidR="008B6064" w:rsidRDefault="008B6064" w:rsidP="008B6064"/>
          <w:p w:rsidR="008B6064" w:rsidRDefault="008B6064" w:rsidP="008B6064"/>
          <w:p w:rsidR="008B6064" w:rsidRDefault="008B6064" w:rsidP="008B6064"/>
          <w:p w:rsidR="008B6064" w:rsidRDefault="008B6064" w:rsidP="008B6064"/>
          <w:p w:rsidR="008B6064" w:rsidRDefault="008B6064" w:rsidP="008B6064"/>
          <w:p w:rsidR="008B6064" w:rsidRDefault="008B6064" w:rsidP="008B6064"/>
          <w:p w:rsidR="008B6064" w:rsidRDefault="008B6064" w:rsidP="008B6064"/>
          <w:p w:rsidR="008B6064" w:rsidRDefault="008B6064" w:rsidP="008B6064">
            <w:r>
              <w:t>March 2019</w:t>
            </w:r>
          </w:p>
          <w:p w:rsidR="008B6064" w:rsidRDefault="008B6064" w:rsidP="008B6064"/>
          <w:p w:rsidR="008B6064" w:rsidRDefault="008B6064" w:rsidP="008B6064"/>
          <w:p w:rsidR="008B6064" w:rsidRDefault="008B6064" w:rsidP="008B6064"/>
          <w:p w:rsidR="008B6064" w:rsidRDefault="008B6064" w:rsidP="008B6064"/>
          <w:p w:rsidR="008B6064" w:rsidRDefault="008B6064" w:rsidP="008B6064"/>
          <w:p w:rsidR="008B6064" w:rsidRDefault="008B6064" w:rsidP="008B6064">
            <w:r>
              <w:t>July 2019</w:t>
            </w:r>
          </w:p>
        </w:tc>
        <w:tc>
          <w:tcPr>
            <w:tcW w:w="3565" w:type="dxa"/>
          </w:tcPr>
          <w:p w:rsidR="00E63B73" w:rsidRDefault="00E63B73" w:rsidP="008B6064">
            <w:pPr>
              <w:rPr>
                <w:i/>
              </w:rPr>
            </w:pPr>
            <w:r>
              <w:rPr>
                <w:i/>
              </w:rPr>
              <w:t>Outreach Committee:</w:t>
            </w:r>
          </w:p>
          <w:p w:rsidR="00E63B73" w:rsidRDefault="00E63B73" w:rsidP="008B60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2"/>
            </w:pPr>
            <w:r>
              <w:rPr>
                <w:color w:val="000000"/>
              </w:rPr>
              <w:t>Targeted areas for school recruitment</w:t>
            </w:r>
          </w:p>
          <w:p w:rsidR="00E63B73" w:rsidRDefault="00E63B73" w:rsidP="008B60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2"/>
            </w:pPr>
            <w:r>
              <w:rPr>
                <w:color w:val="000000"/>
              </w:rPr>
              <w:t>Draft enrollment policy</w:t>
            </w:r>
          </w:p>
          <w:p w:rsidR="00E63B73" w:rsidRDefault="00E63B73" w:rsidP="008B6064"/>
          <w:p w:rsidR="00E63B73" w:rsidRDefault="00E63B73" w:rsidP="008B6064">
            <w:pPr>
              <w:rPr>
                <w:i/>
              </w:rPr>
            </w:pPr>
            <w:r>
              <w:rPr>
                <w:i/>
              </w:rPr>
              <w:t>Academic Committee:</w:t>
            </w:r>
          </w:p>
          <w:p w:rsidR="00E63B73" w:rsidRDefault="00E63B73" w:rsidP="008B60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2"/>
            </w:pPr>
            <w:r>
              <w:rPr>
                <w:color w:val="000000"/>
              </w:rPr>
              <w:t>Assessment schedule</w:t>
            </w:r>
          </w:p>
          <w:p w:rsidR="00E63B73" w:rsidRDefault="00E63B73" w:rsidP="008B6064"/>
          <w:p w:rsidR="00E63B73" w:rsidRDefault="00E63B73" w:rsidP="008B6064">
            <w:pPr>
              <w:rPr>
                <w:i/>
              </w:rPr>
            </w:pPr>
            <w:r>
              <w:rPr>
                <w:i/>
              </w:rPr>
              <w:t>Finance &amp; Operations Committee:</w:t>
            </w:r>
          </w:p>
          <w:p w:rsidR="00E63B73" w:rsidRDefault="00E63B73" w:rsidP="008B60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2"/>
            </w:pPr>
            <w:r>
              <w:rPr>
                <w:color w:val="000000"/>
              </w:rPr>
              <w:t>Review of facility options</w:t>
            </w:r>
          </w:p>
          <w:p w:rsidR="00E63B73" w:rsidRDefault="00E63B73" w:rsidP="008B60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2"/>
            </w:pPr>
            <w:r>
              <w:rPr>
                <w:color w:val="000000"/>
              </w:rPr>
              <w:t>Discussion of key budget assumptions (e.g. class sizes, teacher salaries, administrative structure)</w:t>
            </w:r>
          </w:p>
          <w:p w:rsidR="00E63B73" w:rsidRDefault="00E63B73" w:rsidP="008B6064"/>
          <w:p w:rsidR="00E63B73" w:rsidRDefault="00E63B73" w:rsidP="008B6064">
            <w:pPr>
              <w:rPr>
                <w:i/>
              </w:rPr>
            </w:pPr>
            <w:r>
              <w:rPr>
                <w:i/>
              </w:rPr>
              <w:t>Governance Committee:</w:t>
            </w:r>
          </w:p>
          <w:p w:rsidR="00E63B73" w:rsidRDefault="00E63B73" w:rsidP="008B60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2"/>
            </w:pPr>
            <w:r>
              <w:rPr>
                <w:color w:val="000000"/>
              </w:rPr>
              <w:t>Board recruitment</w:t>
            </w:r>
          </w:p>
          <w:p w:rsidR="00E63B73" w:rsidRDefault="00E63B73" w:rsidP="008B60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2"/>
            </w:pPr>
            <w:r>
              <w:rPr>
                <w:color w:val="000000"/>
              </w:rPr>
              <w:t>Board election/appointment policy</w:t>
            </w:r>
          </w:p>
          <w:p w:rsidR="00E63B73" w:rsidRDefault="00E63B73" w:rsidP="008B6064"/>
          <w:p w:rsidR="00E63B73" w:rsidRDefault="00E63B73" w:rsidP="008B6064">
            <w:pPr>
              <w:rPr>
                <w:i/>
              </w:rPr>
            </w:pPr>
            <w:r>
              <w:rPr>
                <w:i/>
              </w:rPr>
              <w:t>Fundraising Committee:</w:t>
            </w:r>
          </w:p>
          <w:p w:rsidR="00E63B73" w:rsidRDefault="00E63B73" w:rsidP="008B60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2"/>
            </w:pPr>
            <w:r>
              <w:rPr>
                <w:color w:val="000000"/>
              </w:rPr>
              <w:t>Upcoming fundraiser plans</w:t>
            </w:r>
          </w:p>
          <w:p w:rsidR="00E63B73" w:rsidRDefault="00E63B73" w:rsidP="008B60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2"/>
            </w:pPr>
            <w:r>
              <w:rPr>
                <w:color w:val="000000"/>
              </w:rPr>
              <w:t>Grant opportunities</w:t>
            </w:r>
          </w:p>
        </w:tc>
        <w:tc>
          <w:tcPr>
            <w:tcW w:w="4694" w:type="dxa"/>
          </w:tcPr>
          <w:p w:rsidR="00E63B73" w:rsidRDefault="00E63B73" w:rsidP="008B6064">
            <w:pPr>
              <w:rPr>
                <w:i/>
              </w:rPr>
            </w:pPr>
            <w:r>
              <w:rPr>
                <w:i/>
              </w:rPr>
              <w:t>Outreach Committee:</w:t>
            </w:r>
          </w:p>
          <w:p w:rsidR="00E63B73" w:rsidRDefault="00E63B73" w:rsidP="008B60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2"/>
            </w:pPr>
            <w:r>
              <w:rPr>
                <w:color w:val="000000"/>
              </w:rPr>
              <w:t>Enrollment update</w:t>
            </w:r>
          </w:p>
          <w:p w:rsidR="00E63B73" w:rsidRDefault="00E63B73" w:rsidP="008B6064"/>
          <w:p w:rsidR="00E63B73" w:rsidRDefault="00E63B73" w:rsidP="008B6064">
            <w:pPr>
              <w:rPr>
                <w:i/>
              </w:rPr>
            </w:pPr>
            <w:r>
              <w:rPr>
                <w:i/>
              </w:rPr>
              <w:t>Academic Committee:</w:t>
            </w:r>
          </w:p>
          <w:p w:rsidR="00E63B73" w:rsidRDefault="00E63B73" w:rsidP="008B60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2"/>
            </w:pPr>
            <w:r>
              <w:rPr>
                <w:color w:val="000000"/>
              </w:rPr>
              <w:t>Review of curriculum overview</w:t>
            </w:r>
          </w:p>
          <w:p w:rsidR="00E63B73" w:rsidRDefault="00E63B73" w:rsidP="008B6064"/>
          <w:p w:rsidR="00E63B73" w:rsidRDefault="00E63B73" w:rsidP="008B6064">
            <w:pPr>
              <w:rPr>
                <w:i/>
              </w:rPr>
            </w:pPr>
            <w:r>
              <w:rPr>
                <w:i/>
              </w:rPr>
              <w:t>Finance &amp; Operations Committee:</w:t>
            </w:r>
          </w:p>
          <w:p w:rsidR="00E63B73" w:rsidRDefault="00E63B73" w:rsidP="008B60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2"/>
            </w:pPr>
            <w:r>
              <w:rPr>
                <w:color w:val="000000"/>
              </w:rPr>
              <w:t>None</w:t>
            </w:r>
          </w:p>
          <w:p w:rsidR="00E63B73" w:rsidRDefault="00E63B73" w:rsidP="008B6064"/>
          <w:p w:rsidR="00E63B73" w:rsidRDefault="00E63B73" w:rsidP="008B6064">
            <w:pPr>
              <w:rPr>
                <w:i/>
              </w:rPr>
            </w:pPr>
            <w:r>
              <w:rPr>
                <w:i/>
              </w:rPr>
              <w:t>Governance Committee:</w:t>
            </w:r>
            <w:r w:rsidR="008B6064">
              <w:rPr>
                <w:i/>
              </w:rPr>
              <w:t xml:space="preserve"> (January 2019)</w:t>
            </w:r>
          </w:p>
          <w:p w:rsidR="00E63B73" w:rsidRDefault="00E63B73" w:rsidP="008B60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2"/>
            </w:pPr>
            <w:r>
              <w:rPr>
                <w:color w:val="000000"/>
              </w:rPr>
              <w:t>Review of draft articles of incorporation</w:t>
            </w:r>
          </w:p>
          <w:p w:rsidR="00E63B73" w:rsidRDefault="00E63B73" w:rsidP="008B6064"/>
          <w:p w:rsidR="00E63B73" w:rsidRDefault="00E63B73" w:rsidP="008B6064">
            <w:pPr>
              <w:rPr>
                <w:i/>
              </w:rPr>
            </w:pPr>
            <w:r>
              <w:rPr>
                <w:i/>
              </w:rPr>
              <w:t>Fundraising Committee:</w:t>
            </w:r>
            <w:r w:rsidR="008B6064">
              <w:rPr>
                <w:i/>
              </w:rPr>
              <w:t xml:space="preserve"> (on-going)</w:t>
            </w:r>
          </w:p>
          <w:p w:rsidR="00E63B73" w:rsidRDefault="00E63B73" w:rsidP="008B60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2"/>
            </w:pPr>
            <w:r>
              <w:rPr>
                <w:color w:val="000000"/>
              </w:rPr>
              <w:t>Update on revenue raised to date</w:t>
            </w:r>
          </w:p>
          <w:p w:rsidR="00E63B73" w:rsidRDefault="00E63B73" w:rsidP="008B6064"/>
        </w:tc>
      </w:tr>
      <w:tr w:rsidR="00E63B73" w:rsidTr="008B6064">
        <w:trPr>
          <w:trHeight w:val="261"/>
        </w:trPr>
        <w:tc>
          <w:tcPr>
            <w:tcW w:w="1456" w:type="dxa"/>
          </w:tcPr>
          <w:p w:rsidR="00E63B73" w:rsidRDefault="008B6064" w:rsidP="008B6064">
            <w:bookmarkStart w:id="1" w:name="_gjdgxs" w:colFirst="0" w:colLast="0"/>
            <w:bookmarkEnd w:id="1"/>
            <w:r>
              <w:t>July 2019</w:t>
            </w:r>
          </w:p>
        </w:tc>
        <w:tc>
          <w:tcPr>
            <w:tcW w:w="3565" w:type="dxa"/>
          </w:tcPr>
          <w:p w:rsidR="00E63B73" w:rsidRDefault="00E63B73" w:rsidP="008B6064">
            <w:r>
              <w:t>All sections due to Team Leader</w:t>
            </w:r>
          </w:p>
        </w:tc>
        <w:tc>
          <w:tcPr>
            <w:tcW w:w="4694" w:type="dxa"/>
          </w:tcPr>
          <w:p w:rsidR="00E63B73" w:rsidRDefault="00E63B73" w:rsidP="008B6064"/>
        </w:tc>
      </w:tr>
      <w:tr w:rsidR="00E63B73" w:rsidTr="008B6064">
        <w:trPr>
          <w:trHeight w:val="508"/>
        </w:trPr>
        <w:tc>
          <w:tcPr>
            <w:tcW w:w="1456" w:type="dxa"/>
          </w:tcPr>
          <w:p w:rsidR="00E63B73" w:rsidRDefault="008B6064" w:rsidP="008B6064">
            <w:r>
              <w:t>August 2019</w:t>
            </w:r>
          </w:p>
        </w:tc>
        <w:tc>
          <w:tcPr>
            <w:tcW w:w="3565" w:type="dxa"/>
          </w:tcPr>
          <w:p w:rsidR="00E63B73" w:rsidRDefault="00E63B73" w:rsidP="008B6064">
            <w:r>
              <w:t>Draft Completed – circulate for internal review</w:t>
            </w:r>
          </w:p>
        </w:tc>
        <w:tc>
          <w:tcPr>
            <w:tcW w:w="4694" w:type="dxa"/>
          </w:tcPr>
          <w:p w:rsidR="00E63B73" w:rsidRDefault="00E63B73" w:rsidP="008B6064"/>
        </w:tc>
      </w:tr>
      <w:tr w:rsidR="00E63B73" w:rsidTr="008B6064">
        <w:trPr>
          <w:trHeight w:val="523"/>
        </w:trPr>
        <w:tc>
          <w:tcPr>
            <w:tcW w:w="1456" w:type="dxa"/>
          </w:tcPr>
          <w:p w:rsidR="00E63B73" w:rsidRDefault="008B6064" w:rsidP="008B6064">
            <w:r>
              <w:t>May 2019</w:t>
            </w:r>
          </w:p>
        </w:tc>
        <w:tc>
          <w:tcPr>
            <w:tcW w:w="3565" w:type="dxa"/>
          </w:tcPr>
          <w:p w:rsidR="00E63B73" w:rsidRDefault="00E63B73" w:rsidP="008B6064">
            <w:r>
              <w:t>League Deadline for Application Review</w:t>
            </w:r>
          </w:p>
          <w:p w:rsidR="00E63B73" w:rsidRDefault="00E63B73" w:rsidP="008B6064">
            <w:r>
              <w:t>Should have 50% of Intent to Enroll forms</w:t>
            </w:r>
          </w:p>
        </w:tc>
        <w:tc>
          <w:tcPr>
            <w:tcW w:w="4694" w:type="dxa"/>
          </w:tcPr>
          <w:p w:rsidR="00E63B73" w:rsidRDefault="00E63B73" w:rsidP="008B6064"/>
        </w:tc>
      </w:tr>
      <w:tr w:rsidR="00E63B73" w:rsidTr="008B6064">
        <w:trPr>
          <w:trHeight w:val="103"/>
        </w:trPr>
        <w:tc>
          <w:tcPr>
            <w:tcW w:w="1456" w:type="dxa"/>
          </w:tcPr>
          <w:p w:rsidR="00E63B73" w:rsidRDefault="008B6064" w:rsidP="008B6064">
            <w:r>
              <w:t>December 2019</w:t>
            </w:r>
          </w:p>
        </w:tc>
        <w:tc>
          <w:tcPr>
            <w:tcW w:w="3565" w:type="dxa"/>
          </w:tcPr>
          <w:p w:rsidR="00E63B73" w:rsidRDefault="00E63B73" w:rsidP="008B6064">
            <w:r>
              <w:t>Application Deadline</w:t>
            </w:r>
          </w:p>
        </w:tc>
        <w:tc>
          <w:tcPr>
            <w:tcW w:w="4694" w:type="dxa"/>
          </w:tcPr>
          <w:p w:rsidR="00E63B73" w:rsidRDefault="00E63B73" w:rsidP="008B6064"/>
        </w:tc>
      </w:tr>
    </w:tbl>
    <w:p w:rsidR="00A3007B" w:rsidRPr="00E63B73" w:rsidRDefault="008B6064" w:rsidP="00E63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Timeline</w:t>
      </w:r>
    </w:p>
    <w:sectPr w:rsidR="00A3007B" w:rsidRPr="00E63B73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F1772"/>
    <w:multiLevelType w:val="multilevel"/>
    <w:tmpl w:val="410A74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4F413A"/>
    <w:multiLevelType w:val="multilevel"/>
    <w:tmpl w:val="1A268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0D141F"/>
    <w:multiLevelType w:val="multilevel"/>
    <w:tmpl w:val="263A01E2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176DD8"/>
    <w:multiLevelType w:val="multilevel"/>
    <w:tmpl w:val="7BB078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03B68F9"/>
    <w:multiLevelType w:val="multilevel"/>
    <w:tmpl w:val="D7CC29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7B"/>
    <w:rsid w:val="004802C4"/>
    <w:rsid w:val="008B6064"/>
    <w:rsid w:val="00A3007B"/>
    <w:rsid w:val="00E63B73"/>
    <w:rsid w:val="00F7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2D3481-7187-4744-B80B-4F268A39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Youth Guidance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 Cleveland</dc:creator>
  <cp:lastModifiedBy>Lolita Cleveland</cp:lastModifiedBy>
  <cp:revision>2</cp:revision>
  <dcterms:created xsi:type="dcterms:W3CDTF">2019-04-25T01:50:00Z</dcterms:created>
  <dcterms:modified xsi:type="dcterms:W3CDTF">2019-04-25T01:50:00Z</dcterms:modified>
</cp:coreProperties>
</file>