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9065"/>
        </w:tabs>
        <w:rPr>
          <w:rFonts w:ascii="Garamond" w:cs="Garamond" w:hAnsi="Garamond" w:eastAsia="Garamond"/>
          <w:b w:val="1"/>
          <w:bCs w:val="1"/>
          <w:sz w:val="44"/>
          <w:szCs w:val="44"/>
        </w:rPr>
      </w:pPr>
      <w:r>
        <mc:AlternateContent>
          <mc:Choice Requires="wps">
            <w:drawing>
              <wp:anchor distT="0" distB="0" distL="0" distR="0" simplePos="0" relativeHeight="251657216" behindDoc="1" locked="0" layoutInCell="1" allowOverlap="1">
                <wp:simplePos x="0" y="0"/>
                <wp:positionH relativeFrom="column">
                  <wp:posOffset>3114675</wp:posOffset>
                </wp:positionH>
                <wp:positionV relativeFrom="line">
                  <wp:posOffset>25400</wp:posOffset>
                </wp:positionV>
                <wp:extent cx="3200400" cy="6026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00400" cy="602616"/>
                        </a:xfrm>
                        <a:prstGeom prst="rect">
                          <a:avLst/>
                        </a:prstGeom>
                        <a:solidFill>
                          <a:srgbClr val="FFFFFF"/>
                        </a:solidFill>
                        <a:ln w="12700" cap="flat">
                          <a:noFill/>
                          <a:miter lim="400000"/>
                        </a:ln>
                        <a:effectLst/>
                      </wps:spPr>
                      <wps:txbx>
                        <w:txbxContent>
                          <w:p>
                            <w:pPr>
                              <w:pStyle w:val="Body A"/>
                              <w:jc w:val="right"/>
                              <w:rPr>
                                <w:rFonts w:ascii="Garamond" w:cs="Garamond" w:hAnsi="Garamond" w:eastAsia="Garamond"/>
                                <w:sz w:val="18"/>
                                <w:szCs w:val="18"/>
                              </w:rPr>
                            </w:pPr>
                            <w:r>
                              <w:rPr>
                                <w:rFonts w:ascii="Garamond" w:hAnsi="Garamond"/>
                                <w:sz w:val="18"/>
                                <w:szCs w:val="18"/>
                                <w:rtl w:val="0"/>
                                <w:lang w:val="de-DE"/>
                              </w:rPr>
                              <w:t>20247 E. Lismore Circle Frankfort, Illinois 60423</w:t>
                            </w:r>
                          </w:p>
                          <w:p>
                            <w:pPr>
                              <w:pStyle w:val="Body A"/>
                              <w:jc w:val="right"/>
                              <w:rPr>
                                <w:rFonts w:ascii="Garamond" w:cs="Garamond" w:hAnsi="Garamond" w:eastAsia="Garamond"/>
                                <w:sz w:val="18"/>
                                <w:szCs w:val="18"/>
                              </w:rPr>
                            </w:pPr>
                            <w:r>
                              <w:rPr>
                                <w:rFonts w:ascii="Garamond" w:hAnsi="Garamond"/>
                                <w:sz w:val="18"/>
                                <w:szCs w:val="18"/>
                                <w:rtl w:val="0"/>
                                <w:lang w:val="it-IT"/>
                              </w:rPr>
                              <w:t>drkatina1972@gmail.com</w:t>
                            </w:r>
                          </w:p>
                          <w:p>
                            <w:pPr>
                              <w:pStyle w:val="Body A"/>
                              <w:jc w:val="right"/>
                            </w:pPr>
                            <w:r>
                              <w:rPr>
                                <w:rFonts w:ascii="Garamond" w:hAnsi="Garamond"/>
                                <w:sz w:val="18"/>
                                <w:szCs w:val="18"/>
                                <w:rtl w:val="0"/>
                              </w:rPr>
                              <w:t xml:space="preserve">Cell (708) 200-7933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45.2pt;margin-top:2.0pt;width:252.0pt;height:47.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Fonts w:ascii="Garamond" w:cs="Garamond" w:hAnsi="Garamond" w:eastAsia="Garamond"/>
                          <w:sz w:val="18"/>
                          <w:szCs w:val="18"/>
                        </w:rPr>
                      </w:pPr>
                      <w:r>
                        <w:rPr>
                          <w:rFonts w:ascii="Garamond" w:hAnsi="Garamond"/>
                          <w:sz w:val="18"/>
                          <w:szCs w:val="18"/>
                          <w:rtl w:val="0"/>
                          <w:lang w:val="de-DE"/>
                        </w:rPr>
                        <w:t>20247 E. Lismore Circle Frankfort, Illinois 60423</w:t>
                      </w:r>
                    </w:p>
                    <w:p>
                      <w:pPr>
                        <w:pStyle w:val="Body A"/>
                        <w:jc w:val="right"/>
                        <w:rPr>
                          <w:rFonts w:ascii="Garamond" w:cs="Garamond" w:hAnsi="Garamond" w:eastAsia="Garamond"/>
                          <w:sz w:val="18"/>
                          <w:szCs w:val="18"/>
                        </w:rPr>
                      </w:pPr>
                      <w:r>
                        <w:rPr>
                          <w:rFonts w:ascii="Garamond" w:hAnsi="Garamond"/>
                          <w:sz w:val="18"/>
                          <w:szCs w:val="18"/>
                          <w:rtl w:val="0"/>
                          <w:lang w:val="it-IT"/>
                        </w:rPr>
                        <w:t>drkatina1972@gmail.com</w:t>
                      </w:r>
                    </w:p>
                    <w:p>
                      <w:pPr>
                        <w:pStyle w:val="Body A"/>
                        <w:jc w:val="right"/>
                      </w:pPr>
                      <w:r>
                        <w:rPr>
                          <w:rFonts w:ascii="Garamond" w:hAnsi="Garamond"/>
                          <w:sz w:val="18"/>
                          <w:szCs w:val="18"/>
                          <w:rtl w:val="0"/>
                        </w:rPr>
                        <w:t xml:space="preserve">Cell (708) 200-7933 </w:t>
                      </w:r>
                    </w:p>
                  </w:txbxContent>
                </v:textbox>
                <w10:wrap type="none" side="bothSides" anchorx="text"/>
              </v:shape>
            </w:pict>
          </mc:Fallback>
        </mc:AlternateContent>
      </w:r>
      <w:r>
        <w:rPr>
          <w:rFonts w:ascii="Garamond" w:hAnsi="Garamond"/>
          <w:b w:val="1"/>
          <w:bCs w:val="1"/>
          <w:sz w:val="44"/>
          <w:szCs w:val="44"/>
          <w:rtl w:val="0"/>
        </w:rPr>
        <w:t>Katina Tolbert-Cavitt, Ed.D</w:t>
      </w:r>
    </w:p>
    <w:p>
      <w:pPr>
        <w:pStyle w:val="Body A"/>
        <w:rPr>
          <w:rFonts w:ascii="Garamond" w:cs="Garamond" w:hAnsi="Garamond" w:eastAsia="Garamond"/>
          <w:b w:val="1"/>
          <w:bCs w:val="1"/>
          <w:sz w:val="20"/>
          <w:szCs w:val="20"/>
        </w:rPr>
      </w:pPr>
      <w:r>
        <w:rPr>
          <w:rFonts w:ascii="Garamond" w:hAnsi="Garamond"/>
          <w:b w:val="1"/>
          <w:bCs w:val="1"/>
          <w:sz w:val="20"/>
          <w:szCs w:val="20"/>
          <w:rtl w:val="0"/>
          <w:lang w:val="en-US"/>
        </w:rPr>
        <w:t xml:space="preserve">Improving Performance </w:t>
      </w:r>
      <w:r>
        <w:rPr>
          <w:rFonts w:ascii="Garamond" w:hAnsi="Garamond" w:hint="default"/>
          <w:b w:val="1"/>
          <w:bCs w:val="1"/>
          <w:sz w:val="20"/>
          <w:szCs w:val="20"/>
          <w:rtl w:val="0"/>
          <w:lang w:val="en-US"/>
        </w:rPr>
        <w:t xml:space="preserve">• </w:t>
      </w:r>
      <w:r>
        <w:rPr>
          <w:rFonts w:ascii="Garamond" w:hAnsi="Garamond"/>
          <w:b w:val="1"/>
          <w:bCs w:val="1"/>
          <w:sz w:val="20"/>
          <w:szCs w:val="20"/>
          <w:rtl w:val="0"/>
          <w:lang w:val="en-US"/>
        </w:rPr>
        <w:t xml:space="preserve">Enhancing Programs </w:t>
      </w:r>
      <w:r>
        <w:rPr>
          <w:rFonts w:ascii="Garamond" w:hAnsi="Garamond" w:hint="default"/>
          <w:b w:val="1"/>
          <w:bCs w:val="1"/>
          <w:sz w:val="20"/>
          <w:szCs w:val="20"/>
          <w:rtl w:val="0"/>
          <w:lang w:val="en-US"/>
        </w:rPr>
        <w:t xml:space="preserve">• </w:t>
      </w:r>
      <w:r>
        <w:rPr>
          <w:rFonts w:ascii="Garamond" w:hAnsi="Garamond"/>
          <w:b w:val="1"/>
          <w:bCs w:val="1"/>
          <w:sz w:val="20"/>
          <w:szCs w:val="20"/>
          <w:rtl w:val="0"/>
          <w:lang w:val="en-US"/>
        </w:rPr>
        <w:t xml:space="preserve">Inspiring Systemic Change </w:t>
        <w:tab/>
        <w:t xml:space="preserve"> </w:t>
      </w:r>
    </w:p>
    <w:p>
      <w:pPr>
        <w:pStyle w:val="Body A"/>
        <w:rPr>
          <w:rFonts w:ascii="Garamond" w:cs="Garamond" w:hAnsi="Garamond" w:eastAsia="Garamond"/>
          <w:sz w:val="22"/>
          <w:szCs w:val="22"/>
        </w:rPr>
      </w:pPr>
      <w:r>
        <mc:AlternateContent>
          <mc:Choice Requires="wps">
            <w:drawing>
              <wp:inline distT="0" distB="0" distL="0" distR="0">
                <wp:extent cx="5943600" cy="381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rgbClr val="000000"/>
                        </a:solidFill>
                        <a:ln w="12700" cap="flat">
                          <a:noFill/>
                          <a:miter lim="400000"/>
                        </a:ln>
                        <a:effectLst/>
                      </wps:spPr>
                      <wps:bodyPr/>
                    </wps:wsp>
                  </a:graphicData>
                </a:graphic>
              </wp:inline>
            </w:drawing>
          </mc:Choice>
          <mc:Fallback>
            <w:pict>
              <v:rect id="_x0000_s1027" style="visibility:visible;width:468.0pt;height:3.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jc w:val="center"/>
        <w:rPr>
          <w:rFonts w:ascii="Garamond" w:cs="Garamond" w:hAnsi="Garamond" w:eastAsia="Garamond"/>
          <w:b w:val="1"/>
          <w:bCs w:val="1"/>
        </w:rPr>
      </w:pPr>
      <w:r>
        <w:rPr>
          <w:rFonts w:ascii="Garamond" w:hAnsi="Garamond"/>
          <w:b w:val="1"/>
          <w:bCs w:val="1"/>
          <w:rtl w:val="0"/>
          <w:lang w:val="de-DE"/>
        </w:rPr>
        <w:t>EXPERIENCED EDUCATOR</w:t>
      </w:r>
    </w:p>
    <w:p>
      <w:pPr>
        <w:pStyle w:val="Body A"/>
        <w:jc w:val="center"/>
        <w:rPr>
          <w:rFonts w:ascii="Garamond" w:cs="Garamond" w:hAnsi="Garamond" w:eastAsia="Garamond"/>
          <w:b w:val="1"/>
          <w:bCs w:val="1"/>
          <w:i w:val="1"/>
          <w:iCs w:val="1"/>
          <w:sz w:val="22"/>
          <w:szCs w:val="22"/>
        </w:rPr>
      </w:pPr>
      <w:r>
        <w:rPr>
          <w:rFonts w:ascii="Garamond" w:hAnsi="Garamond" w:hint="default"/>
          <w:b w:val="1"/>
          <w:bCs w:val="1"/>
          <w:i w:val="1"/>
          <w:iCs w:val="1"/>
          <w:sz w:val="22"/>
          <w:szCs w:val="22"/>
          <w:rtl w:val="0"/>
          <w:lang w:val="en-US"/>
        </w:rPr>
        <w:t>…</w:t>
      </w:r>
      <w:r>
        <w:rPr>
          <w:rFonts w:ascii="Garamond" w:hAnsi="Garamond"/>
          <w:b w:val="1"/>
          <w:bCs w:val="1"/>
          <w:i w:val="1"/>
          <w:iCs w:val="1"/>
          <w:sz w:val="22"/>
          <w:szCs w:val="22"/>
          <w:rtl w:val="0"/>
          <w:lang w:val="en-US"/>
        </w:rPr>
        <w:t xml:space="preserve">dedicated to guiding students to succeed while inspiring an insatiable passion for learning </w:t>
      </w:r>
    </w:p>
    <w:p>
      <w:pPr>
        <w:pStyle w:val="Body A"/>
        <w:jc w:val="both"/>
        <w:rPr>
          <w:rFonts w:ascii="Garamond" w:cs="Garamond" w:hAnsi="Garamond" w:eastAsia="Garamond"/>
          <w:sz w:val="14"/>
          <w:szCs w:val="14"/>
        </w:rPr>
      </w:pPr>
      <w:r>
        <w:rPr>
          <w:rFonts w:ascii="Garamond" w:cs="Garamond" w:hAnsi="Garamond" w:eastAsia="Garamond"/>
          <w:sz w:val="22"/>
          <w:szCs w:val="22"/>
        </w:rPr>
        <mc:AlternateContent>
          <mc:Choice Requires="wps">
            <w:drawing>
              <wp:inline distT="0" distB="0" distL="0" distR="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28"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jc w:val="both"/>
        <w:rPr>
          <w:rFonts w:ascii="Garamond" w:cs="Garamond" w:hAnsi="Garamond" w:eastAsia="Garamond"/>
          <w:sz w:val="22"/>
          <w:szCs w:val="22"/>
        </w:rPr>
      </w:pPr>
      <w:r>
        <w:rPr>
          <w:rFonts w:ascii="Garamond" w:hAnsi="Garamond"/>
          <w:sz w:val="22"/>
          <w:szCs w:val="22"/>
          <w:rtl w:val="0"/>
          <w:lang w:val="en-US"/>
        </w:rPr>
        <w:t>Highly skilled and overtly student-focused educational leader possessing a strong commitment to the development of students, staff, and providing a stimulating, safe, and motivating learning environment. Dynamic visionary leader and solid team player with a proven track record in collaborating with the school community, increasing student academics, and maintaining excellence in education. Trustworthy professional with superior communication skills to develop strong and lasting relationships with all members of the learning community.</w:t>
      </w:r>
    </w:p>
    <w:p>
      <w:pPr>
        <w:pStyle w:val="Body A"/>
        <w:jc w:val="both"/>
        <w:rPr>
          <w:rFonts w:ascii="Garamond" w:cs="Garamond" w:hAnsi="Garamond" w:eastAsia="Garamond"/>
          <w:sz w:val="22"/>
          <w:szCs w:val="22"/>
        </w:rPr>
      </w:pPr>
      <w:r>
        <w:rPr>
          <w:rFonts w:ascii="Garamond" w:cs="Garamond" w:hAnsi="Garamond" w:eastAsia="Garamond"/>
          <w:sz w:val="22"/>
          <w:szCs w:val="22"/>
        </w:rPr>
        <mc:AlternateContent>
          <mc:Choice Requires="wps">
            <w:drawing>
              <wp:inline distT="0" distB="0" distL="0" distR="0">
                <wp:extent cx="5943600" cy="38100"/>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rgbClr val="000000"/>
                        </a:solidFill>
                        <a:ln w="12700" cap="flat">
                          <a:noFill/>
                          <a:miter lim="400000"/>
                        </a:ln>
                        <a:effectLst/>
                      </wps:spPr>
                      <wps:bodyPr/>
                    </wps:wsp>
                  </a:graphicData>
                </a:graphic>
              </wp:inline>
            </w:drawing>
          </mc:Choice>
          <mc:Fallback>
            <w:pict>
              <v:rect id="_x0000_s1029" style="visibility:visible;width:468.0pt;height:3.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jc w:val="center"/>
        <w:rPr>
          <w:rFonts w:ascii="Garamond" w:cs="Garamond" w:hAnsi="Garamond" w:eastAsia="Garamond"/>
          <w:b w:val="1"/>
          <w:bCs w:val="1"/>
          <w:smallCaps w:val="1"/>
        </w:rPr>
      </w:pPr>
      <w:r>
        <w:rPr>
          <w:rFonts w:ascii="Garamond" w:hAnsi="Garamond"/>
          <w:b w:val="1"/>
          <w:bCs w:val="1"/>
          <w:smallCaps w:val="1"/>
          <w:rtl w:val="0"/>
          <w:lang w:val="en-US"/>
        </w:rPr>
        <w:t>EDUCATION AND CREDENTIALS</w:t>
      </w:r>
    </w:p>
    <w:p>
      <w:pPr>
        <w:pStyle w:val="Body A"/>
        <w:jc w:val="center"/>
        <w:rPr>
          <w:rFonts w:ascii="Garamond" w:cs="Garamond" w:hAnsi="Garamond" w:eastAsia="Garamond"/>
          <w:b w:val="1"/>
          <w:bCs w:val="1"/>
          <w:smallCaps w:val="1"/>
          <w:sz w:val="22"/>
          <w:szCs w:val="22"/>
        </w:rPr>
      </w:pPr>
      <w:r>
        <w:rPr>
          <w:rFonts w:ascii="Garamond" w:cs="Garamond" w:hAnsi="Garamond" w:eastAsia="Garamond"/>
          <w:sz w:val="22"/>
          <w:szCs w:val="22"/>
        </w:rPr>
        <mc:AlternateContent>
          <mc:Choice Requires="wps">
            <w:drawing>
              <wp:inline distT="0" distB="0" distL="0" distR="0">
                <wp:extent cx="5943600" cy="12700"/>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30"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rPr>
          <w:rFonts w:ascii="Garamond" w:cs="Garamond" w:hAnsi="Garamond" w:eastAsia="Garamond"/>
          <w:sz w:val="14"/>
          <w:szCs w:val="14"/>
        </w:rPr>
      </w:pPr>
    </w:p>
    <w:p>
      <w:pPr>
        <w:pStyle w:val="Body A"/>
        <w:jc w:val="center"/>
        <w:rPr>
          <w:rFonts w:ascii="Garamond" w:cs="Garamond" w:hAnsi="Garamond" w:eastAsia="Garamond"/>
          <w:sz w:val="20"/>
          <w:szCs w:val="20"/>
        </w:rPr>
      </w:pPr>
      <w:r>
        <w:rPr>
          <w:rFonts w:ascii="Garamond" w:hAnsi="Garamond"/>
          <w:b w:val="1"/>
          <w:bCs w:val="1"/>
          <w:sz w:val="20"/>
          <w:szCs w:val="20"/>
          <w:rtl w:val="0"/>
          <w:lang w:val="en-US"/>
        </w:rPr>
        <w:t xml:space="preserve">Administrative Certification (2010) </w:t>
      </w:r>
      <w:r>
        <w:rPr>
          <w:rFonts w:ascii="Garamond" w:hAnsi="Garamond"/>
          <w:sz w:val="20"/>
          <w:szCs w:val="20"/>
          <w:rtl w:val="0"/>
          <w:lang w:val="de-DE"/>
        </w:rPr>
        <w:t>Type 75</w:t>
      </w:r>
    </w:p>
    <w:p>
      <w:pPr>
        <w:pStyle w:val="Body A"/>
        <w:jc w:val="center"/>
        <w:rPr>
          <w:rFonts w:ascii="Garamond" w:cs="Garamond" w:hAnsi="Garamond" w:eastAsia="Garamond"/>
          <w:sz w:val="20"/>
          <w:szCs w:val="20"/>
        </w:rPr>
      </w:pPr>
      <w:r>
        <w:rPr>
          <w:rFonts w:ascii="Garamond" w:hAnsi="Garamond"/>
          <w:sz w:val="20"/>
          <w:szCs w:val="20"/>
          <w:rtl w:val="0"/>
          <w:lang w:val="en-US"/>
        </w:rPr>
        <w:t>Governors State University-University Park, IL</w:t>
      </w:r>
    </w:p>
    <w:p>
      <w:pPr>
        <w:pStyle w:val="Body A"/>
        <w:jc w:val="center"/>
        <w:rPr>
          <w:rFonts w:ascii="Garamond" w:cs="Garamond" w:hAnsi="Garamond" w:eastAsia="Garamond"/>
          <w:sz w:val="20"/>
          <w:szCs w:val="20"/>
        </w:rPr>
      </w:pPr>
    </w:p>
    <w:p>
      <w:pPr>
        <w:pStyle w:val="Body A"/>
        <w:jc w:val="center"/>
        <w:rPr>
          <w:rFonts w:ascii="Garamond" w:cs="Garamond" w:hAnsi="Garamond" w:eastAsia="Garamond"/>
          <w:sz w:val="20"/>
          <w:szCs w:val="20"/>
        </w:rPr>
      </w:pPr>
      <w:r>
        <w:rPr>
          <w:rFonts w:ascii="Garamond" w:hAnsi="Garamond"/>
          <w:b w:val="1"/>
          <w:bCs w:val="1"/>
          <w:sz w:val="20"/>
          <w:szCs w:val="20"/>
          <w:rtl w:val="0"/>
          <w:lang w:val="en-US"/>
        </w:rPr>
        <w:t xml:space="preserve">Doctorate of Education (2007) </w:t>
      </w:r>
      <w:r>
        <w:rPr>
          <w:rFonts w:ascii="Garamond" w:hAnsi="Garamond"/>
          <w:sz w:val="20"/>
          <w:szCs w:val="20"/>
          <w:rtl w:val="0"/>
          <w:lang w:val="en-US"/>
        </w:rPr>
        <w:t>Major: Instructional Leadership</w:t>
      </w:r>
    </w:p>
    <w:p>
      <w:pPr>
        <w:pStyle w:val="Body A"/>
        <w:jc w:val="center"/>
        <w:rPr>
          <w:rFonts w:ascii="Garamond" w:cs="Garamond" w:hAnsi="Garamond" w:eastAsia="Garamond"/>
          <w:sz w:val="20"/>
          <w:szCs w:val="20"/>
        </w:rPr>
      </w:pPr>
      <w:r>
        <w:rPr>
          <w:rFonts w:ascii="Garamond" w:hAnsi="Garamond"/>
          <w:sz w:val="20"/>
          <w:szCs w:val="20"/>
          <w:rtl w:val="0"/>
          <w:lang w:val="en-US"/>
        </w:rPr>
        <w:t>Argosy University-Chicago, IL</w:t>
      </w:r>
    </w:p>
    <w:p>
      <w:pPr>
        <w:pStyle w:val="Body A"/>
        <w:jc w:val="center"/>
        <w:rPr>
          <w:rFonts w:ascii="Garamond" w:cs="Garamond" w:hAnsi="Garamond" w:eastAsia="Garamond"/>
          <w:sz w:val="20"/>
          <w:szCs w:val="20"/>
        </w:rPr>
      </w:pPr>
    </w:p>
    <w:p>
      <w:pPr>
        <w:pStyle w:val="Body A"/>
        <w:jc w:val="center"/>
        <w:rPr>
          <w:rFonts w:ascii="Garamond" w:cs="Garamond" w:hAnsi="Garamond" w:eastAsia="Garamond"/>
          <w:sz w:val="20"/>
          <w:szCs w:val="20"/>
        </w:rPr>
      </w:pPr>
      <w:r>
        <w:rPr>
          <w:rFonts w:ascii="Garamond" w:hAnsi="Garamond"/>
          <w:b w:val="1"/>
          <w:bCs w:val="1"/>
          <w:sz w:val="20"/>
          <w:szCs w:val="20"/>
          <w:rtl w:val="0"/>
          <w:lang w:val="en-US"/>
        </w:rPr>
        <w:t>Masters of Arts in Education (2002)</w:t>
      </w:r>
      <w:r>
        <w:rPr>
          <w:rFonts w:ascii="Garamond" w:hAnsi="Garamond"/>
          <w:sz w:val="20"/>
          <w:szCs w:val="20"/>
          <w:rtl w:val="0"/>
          <w:lang w:val="en-US"/>
        </w:rPr>
        <w:t xml:space="preserve"> Major: Curriculum and Instruction</w:t>
      </w:r>
    </w:p>
    <w:p>
      <w:pPr>
        <w:pStyle w:val="Body A"/>
        <w:jc w:val="center"/>
        <w:rPr>
          <w:rFonts w:ascii="Garamond" w:cs="Garamond" w:hAnsi="Garamond" w:eastAsia="Garamond"/>
          <w:sz w:val="20"/>
          <w:szCs w:val="20"/>
        </w:rPr>
      </w:pPr>
      <w:r>
        <w:rPr>
          <w:rFonts w:ascii="Garamond" w:hAnsi="Garamond"/>
          <w:sz w:val="20"/>
          <w:szCs w:val="20"/>
          <w:rtl w:val="0"/>
          <w:lang w:val="fr-FR"/>
        </w:rPr>
        <w:t>Olivet-Nazarene University-Bourbonnais, IL</w:t>
      </w:r>
    </w:p>
    <w:p>
      <w:pPr>
        <w:pStyle w:val="Body A"/>
        <w:jc w:val="center"/>
        <w:rPr>
          <w:rFonts w:ascii="Garamond" w:cs="Garamond" w:hAnsi="Garamond" w:eastAsia="Garamond"/>
          <w:sz w:val="20"/>
          <w:szCs w:val="20"/>
        </w:rPr>
      </w:pPr>
    </w:p>
    <w:p>
      <w:pPr>
        <w:pStyle w:val="Body A"/>
        <w:jc w:val="center"/>
        <w:rPr>
          <w:rFonts w:ascii="Garamond" w:cs="Garamond" w:hAnsi="Garamond" w:eastAsia="Garamond"/>
          <w:sz w:val="20"/>
          <w:szCs w:val="20"/>
        </w:rPr>
      </w:pPr>
      <w:r>
        <w:rPr>
          <w:rFonts w:ascii="Garamond" w:hAnsi="Garamond"/>
          <w:b w:val="1"/>
          <w:bCs w:val="1"/>
          <w:sz w:val="20"/>
          <w:szCs w:val="20"/>
          <w:rtl w:val="0"/>
          <w:lang w:val="en-US"/>
        </w:rPr>
        <w:t>Masters of Science in Education (2000)</w:t>
      </w:r>
      <w:r>
        <w:rPr>
          <w:rFonts w:ascii="Garamond" w:hAnsi="Garamond"/>
          <w:sz w:val="20"/>
          <w:szCs w:val="20"/>
          <w:rtl w:val="0"/>
          <w:lang w:val="en-US"/>
        </w:rPr>
        <w:t xml:space="preserve"> Major: Reading </w:t>
      </w:r>
    </w:p>
    <w:p>
      <w:pPr>
        <w:pStyle w:val="Body A"/>
        <w:jc w:val="center"/>
        <w:rPr>
          <w:rFonts w:ascii="Garamond" w:cs="Garamond" w:hAnsi="Garamond" w:eastAsia="Garamond"/>
          <w:sz w:val="20"/>
          <w:szCs w:val="20"/>
        </w:rPr>
      </w:pPr>
      <w:r>
        <w:rPr>
          <w:rFonts w:ascii="Garamond" w:hAnsi="Garamond"/>
          <w:sz w:val="20"/>
          <w:szCs w:val="20"/>
          <w:rtl w:val="0"/>
          <w:lang w:val="en-US"/>
        </w:rPr>
        <w:t>Chicago State University-Chicago, IL</w:t>
      </w:r>
    </w:p>
    <w:p>
      <w:pPr>
        <w:pStyle w:val="Body A"/>
        <w:jc w:val="center"/>
        <w:rPr>
          <w:rFonts w:ascii="Garamond" w:cs="Garamond" w:hAnsi="Garamond" w:eastAsia="Garamond"/>
          <w:sz w:val="20"/>
          <w:szCs w:val="20"/>
        </w:rPr>
      </w:pPr>
    </w:p>
    <w:p>
      <w:pPr>
        <w:pStyle w:val="Body A"/>
        <w:jc w:val="center"/>
        <w:rPr>
          <w:rFonts w:ascii="Garamond" w:cs="Garamond" w:hAnsi="Garamond" w:eastAsia="Garamond"/>
          <w:sz w:val="20"/>
          <w:szCs w:val="20"/>
        </w:rPr>
      </w:pPr>
      <w:r>
        <w:rPr>
          <w:rFonts w:ascii="Garamond" w:hAnsi="Garamond"/>
          <w:b w:val="1"/>
          <w:bCs w:val="1"/>
          <w:sz w:val="20"/>
          <w:szCs w:val="20"/>
          <w:rtl w:val="0"/>
          <w:lang w:val="en-US"/>
        </w:rPr>
        <w:t>Bachelors of Science (1995)</w:t>
      </w:r>
      <w:r>
        <w:rPr>
          <w:rFonts w:ascii="Garamond" w:hAnsi="Garamond"/>
          <w:sz w:val="20"/>
          <w:szCs w:val="20"/>
          <w:rtl w:val="0"/>
          <w:lang w:val="en-US"/>
        </w:rPr>
        <w:t xml:space="preserve"> Major: Elementary Education</w:t>
      </w:r>
    </w:p>
    <w:p>
      <w:pPr>
        <w:pStyle w:val="Body A"/>
        <w:jc w:val="center"/>
        <w:rPr>
          <w:rFonts w:ascii="Garamond" w:cs="Garamond" w:hAnsi="Garamond" w:eastAsia="Garamond"/>
          <w:sz w:val="20"/>
          <w:szCs w:val="20"/>
        </w:rPr>
      </w:pPr>
      <w:r>
        <w:rPr>
          <w:rFonts w:ascii="Garamond" w:hAnsi="Garamond"/>
          <w:sz w:val="20"/>
          <w:szCs w:val="20"/>
          <w:rtl w:val="0"/>
          <w:lang w:val="en-US"/>
        </w:rPr>
        <w:t>Grambling State University-Grambling, LA</w:t>
      </w:r>
    </w:p>
    <w:p>
      <w:pPr>
        <w:pStyle w:val="Body A"/>
        <w:jc w:val="center"/>
        <w:rPr>
          <w:rFonts w:ascii="Garamond" w:cs="Garamond" w:hAnsi="Garamond" w:eastAsia="Garamond"/>
          <w:sz w:val="20"/>
          <w:szCs w:val="20"/>
        </w:rPr>
      </w:pPr>
    </w:p>
    <w:p>
      <w:pPr>
        <w:pStyle w:val="Body A"/>
        <w:jc w:val="center"/>
        <w:rPr>
          <w:rFonts w:ascii="Garamond" w:cs="Garamond" w:hAnsi="Garamond" w:eastAsia="Garamond"/>
          <w:b w:val="1"/>
          <w:bCs w:val="1"/>
          <w:sz w:val="20"/>
          <w:szCs w:val="20"/>
        </w:rPr>
      </w:pPr>
      <w:r>
        <w:rPr>
          <w:rFonts w:ascii="Garamond" w:hAnsi="Garamond"/>
          <w:rtl w:val="0"/>
          <w:lang w:val="en-US"/>
        </w:rPr>
        <w:t xml:space="preserve">General </w:t>
      </w:r>
      <w:r>
        <w:rPr>
          <w:rFonts w:ascii="Garamond" w:hAnsi="Garamond"/>
          <w:b w:val="1"/>
          <w:bCs w:val="1"/>
          <w:sz w:val="20"/>
          <w:szCs w:val="20"/>
          <w:rtl w:val="0"/>
        </w:rPr>
        <w:t>Ad</w:t>
      </w:r>
      <w:r>
        <w:rPr>
          <w:rFonts w:ascii="Garamond" w:hAnsi="Garamond"/>
          <w:b w:val="1"/>
          <w:bCs w:val="1"/>
          <w:sz w:val="20"/>
          <w:szCs w:val="20"/>
          <w:rtl w:val="0"/>
          <w:lang w:val="en-US"/>
        </w:rPr>
        <w:t>ministrative</w:t>
      </w:r>
      <w:r>
        <w:rPr>
          <w:rFonts w:ascii="Garamond" w:hAnsi="Garamond"/>
          <w:b w:val="1"/>
          <w:bCs w:val="1"/>
          <w:sz w:val="20"/>
          <w:szCs w:val="20"/>
          <w:rtl w:val="0"/>
          <w:lang w:val="fr-FR"/>
        </w:rPr>
        <w:t xml:space="preserve"> Certification, </w:t>
      </w:r>
      <w:r>
        <w:rPr>
          <w:rFonts w:ascii="Garamond" w:hAnsi="Garamond"/>
          <w:b w:val="1"/>
          <w:bCs w:val="1"/>
          <w:sz w:val="20"/>
          <w:szCs w:val="20"/>
          <w:rtl w:val="0"/>
          <w:lang w:val="en-US"/>
        </w:rPr>
        <w:t>Professional Teaching: Reading Specialist</w:t>
      </w:r>
      <w:r>
        <w:rPr>
          <w:rFonts w:ascii="Garamond" w:hAnsi="Garamond"/>
          <w:b w:val="1"/>
          <w:bCs w:val="1"/>
          <w:sz w:val="20"/>
          <w:szCs w:val="20"/>
          <w:rtl w:val="0"/>
        </w:rPr>
        <w:t>,</w:t>
      </w:r>
      <w:r>
        <w:rPr>
          <w:rFonts w:ascii="Garamond" w:hAnsi="Garamond"/>
          <w:b w:val="1"/>
          <w:bCs w:val="1"/>
          <w:sz w:val="20"/>
          <w:szCs w:val="20"/>
          <w:rtl w:val="0"/>
          <w:lang w:val="en-US"/>
        </w:rPr>
        <w:t xml:space="preserve"> Professional Teaching: K-8, Language Arts, Social Science (K-12)</w:t>
      </w:r>
    </w:p>
    <w:p>
      <w:pPr>
        <w:pStyle w:val="Body A"/>
        <w:jc w:val="center"/>
        <w:rPr>
          <w:rFonts w:ascii="Garamond" w:cs="Garamond" w:hAnsi="Garamond" w:eastAsia="Garamond"/>
          <w:b w:val="1"/>
          <w:bCs w:val="1"/>
          <w:sz w:val="20"/>
          <w:szCs w:val="20"/>
        </w:rPr>
      </w:pPr>
      <w:r>
        <w:rPr>
          <w:rFonts w:ascii="Garamond" w:hAnsi="Garamond"/>
          <w:sz w:val="20"/>
          <w:szCs w:val="20"/>
          <w:rtl w:val="0"/>
          <w:lang w:val="en-US"/>
        </w:rPr>
        <w:t>_________________________________________________________________________________________________________________________________________________________________</w:t>
      </w:r>
    </w:p>
    <w:p>
      <w:pPr>
        <w:pStyle w:val="Body A"/>
        <w:tabs>
          <w:tab w:val="left" w:pos="2933"/>
        </w:tabs>
        <w:jc w:val="center"/>
        <w:rPr>
          <w:rFonts w:ascii="Garamond" w:cs="Garamond" w:hAnsi="Garamond" w:eastAsia="Garamond"/>
          <w:b w:val="1"/>
          <w:bCs w:val="1"/>
          <w:sz w:val="22"/>
          <w:szCs w:val="22"/>
        </w:rPr>
      </w:pPr>
      <w:r>
        <w:rPr>
          <w:rFonts w:ascii="Garamond" w:hAnsi="Garamond"/>
          <w:b w:val="1"/>
          <w:bCs w:val="1"/>
          <w:sz w:val="22"/>
          <w:szCs w:val="22"/>
          <w:rtl w:val="0"/>
          <w:lang w:val="en-US"/>
        </w:rPr>
        <w:t>ADMINISTRATIVE AND SUPERVISORY EXPERIENCE</w:t>
      </w:r>
    </w:p>
    <w:p>
      <w:pPr>
        <w:pStyle w:val="Body A"/>
        <w:tabs>
          <w:tab w:val="left" w:pos="2933"/>
        </w:tabs>
        <w:ind w:left="720" w:firstLine="0"/>
        <w:rPr>
          <w:rFonts w:ascii="Garamond" w:cs="Garamond" w:hAnsi="Garamond" w:eastAsia="Garamond"/>
          <w:sz w:val="22"/>
          <w:szCs w:val="22"/>
        </w:rPr>
      </w:pPr>
    </w:p>
    <w:p>
      <w:pPr>
        <w:pStyle w:val="Body A"/>
        <w:tabs>
          <w:tab w:val="left" w:pos="2933"/>
        </w:tabs>
        <w:ind w:left="720" w:firstLine="0"/>
        <w:rPr>
          <w:rFonts w:ascii="Garamond" w:cs="Garamond" w:hAnsi="Garamond" w:eastAsia="Garamond"/>
          <w:sz w:val="22"/>
          <w:szCs w:val="22"/>
        </w:rPr>
      </w:pPr>
    </w:p>
    <w:p>
      <w:pPr>
        <w:pStyle w:val="Body A"/>
        <w:tabs>
          <w:tab w:val="left" w:pos="2933"/>
        </w:tabs>
        <w:ind w:left="720" w:firstLine="0"/>
        <w:rPr>
          <w:rFonts w:ascii="Garamond" w:cs="Garamond" w:hAnsi="Garamond" w:eastAsia="Garamond"/>
          <w:sz w:val="22"/>
          <w:szCs w:val="22"/>
        </w:rPr>
      </w:pPr>
      <w:r>
        <w:rPr>
          <w:rFonts w:ascii="Garamond" w:hAnsi="Garamond"/>
          <w:sz w:val="22"/>
          <w:szCs w:val="22"/>
          <w:rtl w:val="0"/>
          <w:lang w:val="en-US"/>
        </w:rPr>
        <w:t>JOHN FOSTER DULLES SCHOOL OF EXCELLENCE</w:t>
        <w:tab/>
        <w:tab/>
        <w:tab/>
        <w:t xml:space="preserve">2012-PRESENT </w:t>
      </w:r>
    </w:p>
    <w:p>
      <w:pPr>
        <w:pStyle w:val="Body A"/>
        <w:tabs>
          <w:tab w:val="left" w:pos="2933"/>
        </w:tabs>
        <w:ind w:left="720" w:firstLine="0"/>
        <w:rPr>
          <w:rFonts w:ascii="Garamond" w:cs="Garamond" w:hAnsi="Garamond" w:eastAsia="Garamond"/>
          <w:b w:val="1"/>
          <w:bCs w:val="1"/>
          <w:sz w:val="22"/>
          <w:szCs w:val="22"/>
        </w:rPr>
      </w:pPr>
      <w:r>
        <w:rPr>
          <w:rFonts w:ascii="Garamond" w:hAnsi="Garamond"/>
          <w:b w:val="1"/>
          <w:bCs w:val="1"/>
          <w:sz w:val="22"/>
          <w:szCs w:val="22"/>
          <w:rtl w:val="0"/>
          <w:lang w:val="en-US"/>
        </w:rPr>
        <w:t>Instructional Coach, ELA Teacher-Middle School</w:t>
      </w:r>
    </w:p>
    <w:p>
      <w:pPr>
        <w:pStyle w:val="Body A"/>
        <w:tabs>
          <w:tab w:val="left" w:pos="2933"/>
        </w:tabs>
        <w:ind w:left="720" w:firstLine="0"/>
        <w:rPr>
          <w:rFonts w:ascii="Garamond" w:cs="Garamond" w:hAnsi="Garamond" w:eastAsia="Garamond"/>
          <w:b w:val="1"/>
          <w:bCs w:val="1"/>
          <w:sz w:val="22"/>
          <w:szCs w:val="22"/>
        </w:rPr>
      </w:pPr>
      <w:r>
        <w:rPr>
          <w:rFonts w:ascii="Garamond" w:hAnsi="Garamond"/>
          <w:b w:val="1"/>
          <w:bCs w:val="1"/>
          <w:sz w:val="22"/>
          <w:szCs w:val="22"/>
          <w:rtl w:val="0"/>
          <w:lang w:val="en-US"/>
        </w:rPr>
        <w:t>Saturday Academy Administrative Supervisor/Coordinator</w:t>
      </w:r>
    </w:p>
    <w:p>
      <w:pPr>
        <w:pStyle w:val="Default"/>
        <w:ind w:left="720" w:firstLine="0"/>
        <w:rPr>
          <w:rFonts w:ascii="Garamond" w:cs="Garamond" w:hAnsi="Garamond" w:eastAsia="Garamond"/>
        </w:rPr>
      </w:pPr>
      <w:r>
        <w:rPr>
          <w:rFonts w:ascii="Garamond" w:hAnsi="Garamond"/>
          <w:sz w:val="22"/>
          <w:szCs w:val="22"/>
          <w:rtl w:val="0"/>
          <w:lang w:val="en-US"/>
        </w:rPr>
        <w:t>Currently serving as the building principal on Saturdays where I am responsible for safety and instruction of all students and their programs that occur during the course of the day. Day-to-day responsibility as the Instructional Coach is to serve as a professional who has both content and instructional expertise particularly in reading and writing. As the Dulles Instructional Coach, I am the colleague who facilitates the district</w:t>
      </w:r>
      <w:r>
        <w:rPr>
          <w:rFonts w:ascii="Garamond" w:hAnsi="Garamond" w:hint="default"/>
          <w:sz w:val="22"/>
          <w:szCs w:val="22"/>
          <w:rtl w:val="0"/>
          <w:lang w:val="en-US"/>
        </w:rPr>
        <w:t>’</w:t>
      </w:r>
      <w:r>
        <w:rPr>
          <w:rFonts w:ascii="Garamond" w:hAnsi="Garamond"/>
          <w:sz w:val="22"/>
          <w:szCs w:val="22"/>
          <w:rtl w:val="0"/>
          <w:lang w:val="en-US"/>
        </w:rPr>
        <w:t>s professional development model by demonstrating lessons, observing classroom instruction, and coaching teachers one-on-one.  My day also requires my focus on enhancing teacher ability to provide instruction that (1) builds student understanding and skills, (2) is academically rigorous, (3) addresses the curriculum standards and frameworks, and (4) enhances student sense of engagement in and ownership of learning. Together with administrators and classroom teachers, I look at student work and design standards-based, high-quality instruction. I serve as a member of our school</w:t>
      </w:r>
      <w:r>
        <w:rPr>
          <w:rFonts w:ascii="Garamond" w:hAnsi="Garamond" w:hint="default"/>
          <w:sz w:val="22"/>
          <w:szCs w:val="22"/>
          <w:rtl w:val="0"/>
          <w:lang w:val="en-US"/>
        </w:rPr>
        <w:t>’</w:t>
      </w:r>
      <w:r>
        <w:rPr>
          <w:rFonts w:ascii="Garamond" w:hAnsi="Garamond"/>
          <w:sz w:val="22"/>
          <w:szCs w:val="22"/>
          <w:rtl w:val="0"/>
          <w:lang w:val="en-US"/>
        </w:rPr>
        <w:t xml:space="preserve">s leadership team working to align district and building goals, to evaluate student data in support of effective school improvement planning, working collaboratively with other instructional leaders to design and deliver professional development as directed. As a member of the Dulles professional coaching community, I am the person who participated in professional development and inquiry into my own instructional leadership practice as well.  As the 8th grade ELA reacher, I designed lessons that support our core curriculum </w:t>
      </w:r>
      <w:r>
        <w:rPr>
          <w:rFonts w:ascii="Garamond" w:hAnsi="Garamond" w:hint="default"/>
          <w:sz w:val="22"/>
          <w:szCs w:val="22"/>
          <w:rtl w:val="0"/>
          <w:lang w:val="en-US"/>
        </w:rPr>
        <w:t>“</w:t>
      </w:r>
      <w:r>
        <w:rPr>
          <w:rFonts w:ascii="Garamond" w:hAnsi="Garamond"/>
          <w:sz w:val="22"/>
          <w:szCs w:val="22"/>
          <w:rtl w:val="0"/>
          <w:lang w:val="en-US"/>
        </w:rPr>
        <w:t>Engage NY</w:t>
      </w:r>
      <w:r>
        <w:rPr>
          <w:rFonts w:ascii="Garamond" w:hAnsi="Garamond" w:hint="default"/>
          <w:sz w:val="22"/>
          <w:szCs w:val="22"/>
          <w:rtl w:val="0"/>
          <w:lang w:val="en-US"/>
        </w:rPr>
        <w:t xml:space="preserve">” </w:t>
      </w:r>
      <w:r>
        <w:rPr>
          <w:rFonts w:ascii="Garamond" w:hAnsi="Garamond"/>
          <w:sz w:val="22"/>
          <w:szCs w:val="22"/>
          <w:rtl w:val="0"/>
          <w:lang w:val="en-US"/>
        </w:rPr>
        <w:t>and supplemented lessons with self-created materials and strategy that provides support to children from urban backgrounds. On the Spring NWEA, my entire grade level grew and overall 2 years on the Reading portion of the test!</w:t>
      </w:r>
    </w:p>
    <w:p>
      <w:pPr>
        <w:pStyle w:val="Default"/>
        <w:ind w:firstLine="720"/>
        <w:rPr>
          <w:rFonts w:ascii="Garamond" w:cs="Garamond" w:hAnsi="Garamond" w:eastAsia="Garamond"/>
          <w:b w:val="1"/>
          <w:bCs w:val="1"/>
          <w:sz w:val="22"/>
          <w:szCs w:val="22"/>
        </w:rPr>
      </w:pPr>
    </w:p>
    <w:p>
      <w:pPr>
        <w:pStyle w:val="Default"/>
        <w:ind w:firstLine="720"/>
        <w:rPr>
          <w:rFonts w:ascii="Garamond" w:cs="Garamond" w:hAnsi="Garamond" w:eastAsia="Garamond"/>
          <w:b w:val="1"/>
          <w:bCs w:val="1"/>
          <w:sz w:val="22"/>
          <w:szCs w:val="22"/>
        </w:rPr>
      </w:pPr>
    </w:p>
    <w:p>
      <w:pPr>
        <w:pStyle w:val="Default"/>
        <w:ind w:firstLine="720"/>
        <w:rPr>
          <w:rFonts w:ascii="Garamond" w:cs="Garamond" w:hAnsi="Garamond" w:eastAsia="Garamond"/>
          <w:b w:val="1"/>
          <w:bCs w:val="1"/>
          <w:sz w:val="22"/>
          <w:szCs w:val="22"/>
        </w:rPr>
      </w:pPr>
    </w:p>
    <w:p>
      <w:pPr>
        <w:pStyle w:val="Default"/>
        <w:ind w:firstLine="720"/>
        <w:rPr>
          <w:rFonts w:ascii="Garamond" w:cs="Garamond" w:hAnsi="Garamond" w:eastAsia="Garamond"/>
          <w:b w:val="1"/>
          <w:bCs w:val="1"/>
          <w:sz w:val="22"/>
          <w:szCs w:val="22"/>
        </w:rPr>
      </w:pPr>
    </w:p>
    <w:p>
      <w:pPr>
        <w:pStyle w:val="Default"/>
        <w:ind w:firstLine="720"/>
        <w:rPr>
          <w:rFonts w:ascii="Garamond" w:cs="Garamond" w:hAnsi="Garamond" w:eastAsia="Garamond"/>
          <w:sz w:val="22"/>
          <w:szCs w:val="22"/>
        </w:rPr>
      </w:pPr>
      <w:r>
        <w:rPr>
          <w:rFonts w:ascii="Garamond" w:hAnsi="Garamond"/>
          <w:b w:val="1"/>
          <w:bCs w:val="1"/>
          <w:sz w:val="22"/>
          <w:szCs w:val="22"/>
          <w:rtl w:val="0"/>
          <w:lang w:val="en-US"/>
        </w:rPr>
        <w:t xml:space="preserve">Responsibilities: </w:t>
      </w:r>
    </w:p>
    <w:p>
      <w:pPr>
        <w:pStyle w:val="Default"/>
        <w:numPr>
          <w:ilvl w:val="0"/>
          <w:numId w:val="2"/>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Implementing a collaborative coaching and learning approach. </w:t>
      </w:r>
    </w:p>
    <w:p>
      <w:pPr>
        <w:pStyle w:val="Default"/>
        <w:numPr>
          <w:ilvl w:val="0"/>
          <w:numId w:val="2"/>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Assisting new teachers, in a collaborative model of observation, conversation, and lesson demonstration, to analyze and reflect on their practice to promote quality instructional practices. </w:t>
      </w:r>
    </w:p>
    <w:p>
      <w:pPr>
        <w:pStyle w:val="Default"/>
        <w:numPr>
          <w:ilvl w:val="0"/>
          <w:numId w:val="2"/>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Modeling effective, differentiated instruction. </w:t>
      </w:r>
    </w:p>
    <w:p>
      <w:pPr>
        <w:pStyle w:val="Default"/>
        <w:numPr>
          <w:ilvl w:val="0"/>
          <w:numId w:val="2"/>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Providing individualized, classroom-based coaching with participants to support them in implementing good instructional practices. </w:t>
      </w:r>
    </w:p>
    <w:p>
      <w:pPr>
        <w:pStyle w:val="Default"/>
        <w:numPr>
          <w:ilvl w:val="0"/>
          <w:numId w:val="2"/>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Facilitating professional collaborative groups among teachers in which issues related to implementing effective content instruction are considered, current research and writing on effective practice is read and discussed, engaging lessons are planned, and student work and data are reviewed to inform instruction. </w:t>
      </w:r>
    </w:p>
    <w:p>
      <w:pPr>
        <w:pStyle w:val="Default"/>
        <w:numPr>
          <w:ilvl w:val="0"/>
          <w:numId w:val="2"/>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Providing comprehensive/balanced training in and across given subject areas and curricular areas. </w:t>
      </w:r>
    </w:p>
    <w:p>
      <w:pPr>
        <w:pStyle w:val="Default"/>
        <w:numPr>
          <w:ilvl w:val="0"/>
          <w:numId w:val="2"/>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Participating fully in professional development for coaches, including peer observations, professional research and reading, and inquiry sessions. </w:t>
      </w:r>
    </w:p>
    <w:p>
      <w:pPr>
        <w:pStyle w:val="Default"/>
        <w:numPr>
          <w:ilvl w:val="0"/>
          <w:numId w:val="2"/>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Assisting teachers in aligning their teaching with appropriate standards, curriculum and assessments. </w:t>
      </w:r>
    </w:p>
    <w:p>
      <w:pPr>
        <w:pStyle w:val="Body A"/>
        <w:tabs>
          <w:tab w:val="left" w:pos="2933"/>
        </w:tabs>
        <w:rPr>
          <w:rFonts w:ascii="Garamond" w:cs="Garamond" w:hAnsi="Garamond" w:eastAsia="Garamond"/>
          <w:sz w:val="22"/>
          <w:szCs w:val="22"/>
        </w:rPr>
      </w:pPr>
    </w:p>
    <w:p>
      <w:pPr>
        <w:pStyle w:val="Body A"/>
        <w:tabs>
          <w:tab w:val="left" w:pos="2933"/>
        </w:tabs>
        <w:ind w:left="720" w:firstLine="0"/>
        <w:rPr>
          <w:rFonts w:ascii="Garamond" w:cs="Garamond" w:hAnsi="Garamond" w:eastAsia="Garamond"/>
          <w:sz w:val="22"/>
          <w:szCs w:val="22"/>
        </w:rPr>
      </w:pPr>
    </w:p>
    <w:p>
      <w:pPr>
        <w:pStyle w:val="Body A"/>
        <w:tabs>
          <w:tab w:val="left" w:pos="2933"/>
        </w:tabs>
        <w:ind w:left="720" w:firstLine="0"/>
        <w:rPr>
          <w:rFonts w:ascii="Garamond" w:cs="Garamond" w:hAnsi="Garamond" w:eastAsia="Garamond"/>
          <w:sz w:val="22"/>
          <w:szCs w:val="22"/>
        </w:rPr>
      </w:pPr>
      <w:r>
        <w:rPr>
          <w:rFonts w:ascii="Garamond" w:hAnsi="Garamond"/>
          <w:sz w:val="22"/>
          <w:szCs w:val="22"/>
          <w:rtl w:val="0"/>
          <w:lang w:val="de-DE"/>
        </w:rPr>
        <w:t>IDA B. WELLS PREP ACADEMY</w:t>
      </w:r>
    </w:p>
    <w:p>
      <w:pPr>
        <w:pStyle w:val="Body A"/>
        <w:tabs>
          <w:tab w:val="left" w:pos="2933"/>
        </w:tabs>
        <w:ind w:left="720" w:firstLine="0"/>
        <w:rPr>
          <w:rFonts w:ascii="Garamond" w:cs="Garamond" w:hAnsi="Garamond" w:eastAsia="Garamond"/>
          <w:b w:val="1"/>
          <w:bCs w:val="1"/>
          <w:sz w:val="22"/>
          <w:szCs w:val="22"/>
        </w:rPr>
      </w:pPr>
      <w:r>
        <w:rPr>
          <w:rFonts w:ascii="Garamond" w:hAnsi="Garamond"/>
          <w:b w:val="1"/>
          <w:bCs w:val="1"/>
          <w:sz w:val="22"/>
          <w:szCs w:val="22"/>
          <w:rtl w:val="0"/>
          <w:lang w:val="en-US"/>
        </w:rPr>
        <w:t>TAP Lead (Master Teacher)</w:t>
        <w:tab/>
        <w:tab/>
        <w:tab/>
        <w:tab/>
        <w:tab/>
        <w:tab/>
        <w:tab/>
      </w:r>
      <w:r>
        <w:rPr>
          <w:rFonts w:ascii="Garamond" w:hAnsi="Garamond"/>
          <w:sz w:val="22"/>
          <w:szCs w:val="22"/>
          <w:rtl w:val="0"/>
        </w:rPr>
        <w:t>2003-2011</w:t>
      </w:r>
    </w:p>
    <w:p>
      <w:pPr>
        <w:pStyle w:val="Body A"/>
        <w:tabs>
          <w:tab w:val="left" w:pos="2933"/>
        </w:tabs>
        <w:ind w:left="720" w:firstLine="0"/>
        <w:rPr>
          <w:rFonts w:ascii="Garamond" w:cs="Garamond" w:hAnsi="Garamond" w:eastAsia="Garamond"/>
          <w:b w:val="1"/>
          <w:bCs w:val="1"/>
          <w:sz w:val="22"/>
          <w:szCs w:val="22"/>
        </w:rPr>
      </w:pPr>
      <w:r>
        <w:rPr>
          <w:rFonts w:ascii="Garamond" w:hAnsi="Garamond"/>
          <w:b w:val="1"/>
          <w:bCs w:val="1"/>
          <w:sz w:val="22"/>
          <w:szCs w:val="22"/>
          <w:rtl w:val="0"/>
        </w:rPr>
        <w:t>Literacy Coach</w:t>
      </w:r>
    </w:p>
    <w:p>
      <w:pPr>
        <w:pStyle w:val="Body A"/>
        <w:tabs>
          <w:tab w:val="left" w:pos="2933"/>
        </w:tabs>
        <w:ind w:left="720" w:firstLine="0"/>
        <w:rPr>
          <w:rFonts w:ascii="Garamond" w:cs="Garamond" w:hAnsi="Garamond" w:eastAsia="Garamond"/>
          <w:b w:val="1"/>
          <w:bCs w:val="1"/>
          <w:sz w:val="22"/>
          <w:szCs w:val="22"/>
        </w:rPr>
      </w:pPr>
      <w:r>
        <w:rPr>
          <w:rFonts w:ascii="Garamond" w:hAnsi="Garamond"/>
          <w:b w:val="1"/>
          <w:bCs w:val="1"/>
          <w:sz w:val="22"/>
          <w:szCs w:val="22"/>
          <w:rtl w:val="0"/>
          <w:lang w:val="en-US"/>
        </w:rPr>
        <w:t>Administration Team Member</w:t>
        <w:tab/>
        <w:tab/>
        <w:tab/>
        <w:tab/>
        <w:tab/>
        <w:tab/>
        <w:tab/>
      </w:r>
    </w:p>
    <w:p>
      <w:pPr>
        <w:pStyle w:val="Body A"/>
        <w:tabs>
          <w:tab w:val="left" w:pos="2933"/>
        </w:tabs>
        <w:ind w:left="720" w:firstLine="0"/>
        <w:rPr>
          <w:rFonts w:ascii="Garamond" w:cs="Garamond" w:hAnsi="Garamond" w:eastAsia="Garamond"/>
          <w:sz w:val="22"/>
          <w:szCs w:val="22"/>
        </w:rPr>
      </w:pPr>
      <w:r>
        <w:rPr>
          <w:rFonts w:ascii="Garamond" w:hAnsi="Garamond"/>
          <w:sz w:val="22"/>
          <w:szCs w:val="22"/>
          <w:rtl w:val="0"/>
          <w:lang w:val="en-US"/>
        </w:rPr>
        <w:t xml:space="preserve">Primary role was with the principal, to analyze student data and create and institute an academic achievement plan for the school. Lead cluster groups and provide demonstration lessons, coaching and team teaching to TAP (Teacher Advancement Program) career teachers. Spend on average, two hours per day teaching students. Collaborate to determine and to develop the adoption of learning resources. Partner with the principal in evaluating other teachers. Partner with the principal in sharing some of the responsibility of interacting with the parents. </w:t>
      </w:r>
    </w:p>
    <w:p>
      <w:pPr>
        <w:pStyle w:val="Body A"/>
        <w:tabs>
          <w:tab w:val="left" w:pos="2933"/>
        </w:tabs>
        <w:ind w:left="720" w:firstLine="0"/>
        <w:rPr>
          <w:rFonts w:ascii="Garamond" w:cs="Garamond" w:hAnsi="Garamond" w:eastAsia="Garamond"/>
          <w:b w:val="1"/>
          <w:bCs w:val="1"/>
          <w:i w:val="1"/>
          <w:iCs w:val="1"/>
          <w:sz w:val="22"/>
          <w:szCs w:val="22"/>
          <w:u w:val="single"/>
        </w:rPr>
      </w:pPr>
      <w:r>
        <w:rPr>
          <w:rFonts w:ascii="Garamond" w:hAnsi="Garamond"/>
          <w:b w:val="1"/>
          <w:bCs w:val="1"/>
          <w:sz w:val="22"/>
          <w:szCs w:val="22"/>
          <w:u w:val="single"/>
          <w:rtl w:val="0"/>
          <w:lang w:val="en-US"/>
        </w:rPr>
        <w:t>Other tasks performed:</w:t>
      </w:r>
    </w:p>
    <w:p>
      <w:pPr>
        <w:pStyle w:val="List Paragraph"/>
        <w:numPr>
          <w:ilvl w:val="0"/>
          <w:numId w:val="4"/>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Supervised after-school /extended day programs.</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Performed administrative duties while principal was absent.</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Recruited/interviewed instructional staff.</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Served as Dean of Students; performed disciplinarian procedures using the Code of Conduct       Handbook.</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Developed curriculum and schedule.</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Reviewed budget/ordered learning materials.</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Evaluated textbook programs to ensure alignment to state and school standards.</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Observed and provided peer assistance and coaching toward meeting teachers</w:t>
      </w:r>
      <w:r>
        <w:rPr>
          <w:rFonts w:ascii="Garamond" w:hAnsi="Garamond" w:hint="default"/>
          <w:sz w:val="22"/>
          <w:szCs w:val="22"/>
          <w:rtl w:val="0"/>
          <w:lang w:val="en-US"/>
        </w:rPr>
        <w:t xml:space="preserve">’ </w:t>
      </w:r>
      <w:r>
        <w:rPr>
          <w:rFonts w:ascii="Garamond" w:hAnsi="Garamond"/>
          <w:sz w:val="22"/>
          <w:szCs w:val="22"/>
          <w:rtl w:val="0"/>
          <w:lang w:val="en-US"/>
        </w:rPr>
        <w:t xml:space="preserve">IGP goals. </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Demonstrated expertise in content, curriculum development, student learning, data analysis, mentoring and professional development, as demonstrated by an advanced degree, advanced training and/or career experience. </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Analyzed student data that illustrated the teachers</w:t>
      </w:r>
      <w:r>
        <w:rPr>
          <w:rFonts w:ascii="Garamond" w:hAnsi="Garamond" w:hint="default"/>
          <w:sz w:val="22"/>
          <w:szCs w:val="22"/>
          <w:rtl w:val="0"/>
          <w:lang w:val="en-US"/>
        </w:rPr>
        <w:t xml:space="preserve">’ </w:t>
      </w:r>
      <w:r>
        <w:rPr>
          <w:rFonts w:ascii="Garamond" w:hAnsi="Garamond"/>
          <w:sz w:val="22"/>
          <w:szCs w:val="22"/>
          <w:rtl w:val="0"/>
          <w:lang w:val="en-US"/>
        </w:rPr>
        <w:t xml:space="preserve">ability to increase student achievement through utilizing specific instructional interventions; used school-wide student data as the basis for developing a school plan. </w:t>
      </w:r>
    </w:p>
    <w:p>
      <w:pPr>
        <w:pStyle w:val="List Paragraph"/>
        <w:numPr>
          <w:ilvl w:val="0"/>
          <w:numId w:val="5"/>
        </w:numPr>
        <w:bidi w:val="0"/>
        <w:ind w:right="0"/>
        <w:jc w:val="left"/>
        <w:rPr>
          <w:rFonts w:ascii="Garamond" w:cs="Garamond" w:hAnsi="Garamond" w:eastAsia="Garamond"/>
          <w:sz w:val="22"/>
          <w:szCs w:val="22"/>
          <w:rtl w:val="0"/>
          <w:lang w:val="en-US"/>
        </w:rPr>
      </w:pPr>
      <w:r>
        <w:rPr>
          <w:rFonts w:ascii="Garamond" w:hAnsi="Garamond"/>
          <w:sz w:val="22"/>
          <w:szCs w:val="22"/>
          <w:rtl w:val="0"/>
          <w:lang w:val="en-US"/>
        </w:rPr>
        <w:t xml:space="preserve">Demonstrated instructional expertise through model teaching, team teachings, video presentations and student achievement gains. Evaluated teachers using TAP model and assessed teacher evaluation results. </w:t>
      </w:r>
    </w:p>
    <w:p>
      <w:pPr>
        <w:pStyle w:val="Body A"/>
        <w:tabs>
          <w:tab w:val="left" w:pos="2933"/>
        </w:tabs>
        <w:ind w:left="720" w:firstLine="0"/>
        <w:rPr>
          <w:rFonts w:ascii="Garamond" w:cs="Garamond" w:hAnsi="Garamond" w:eastAsia="Garamond"/>
          <w:sz w:val="22"/>
          <w:szCs w:val="22"/>
        </w:rPr>
      </w:pPr>
    </w:p>
    <w:p>
      <w:pPr>
        <w:pStyle w:val="Body A"/>
        <w:tabs>
          <w:tab w:val="left" w:pos="2933"/>
        </w:tabs>
        <w:ind w:left="720" w:firstLine="0"/>
        <w:rPr>
          <w:rFonts w:ascii="Garamond" w:cs="Garamond" w:hAnsi="Garamond" w:eastAsia="Garamond"/>
          <w:sz w:val="22"/>
          <w:szCs w:val="22"/>
        </w:rPr>
      </w:pPr>
    </w:p>
    <w:p>
      <w:pPr>
        <w:pStyle w:val="Body A"/>
        <w:rPr>
          <w:rFonts w:ascii="Garamond" w:cs="Garamond" w:hAnsi="Garamond" w:eastAsia="Garamond"/>
          <w:sz w:val="22"/>
          <w:szCs w:val="22"/>
        </w:rPr>
      </w:pPr>
    </w:p>
    <w:p>
      <w:pPr>
        <w:pStyle w:val="Body A"/>
        <w:jc w:val="center"/>
        <w:rPr>
          <w:rFonts w:ascii="Garamond" w:cs="Garamond" w:hAnsi="Garamond" w:eastAsia="Garamond"/>
          <w:b w:val="1"/>
          <w:bCs w:val="1"/>
          <w:caps w:val="1"/>
          <w:sz w:val="22"/>
          <w:szCs w:val="22"/>
        </w:rPr>
      </w:pPr>
    </w:p>
    <w:p>
      <w:pPr>
        <w:pStyle w:val="Body A"/>
        <w:jc w:val="center"/>
        <w:rPr>
          <w:rFonts w:ascii="Garamond" w:cs="Garamond" w:hAnsi="Garamond" w:eastAsia="Garamond"/>
          <w:b w:val="1"/>
          <w:bCs w:val="1"/>
          <w:caps w:val="1"/>
          <w:sz w:val="22"/>
          <w:szCs w:val="22"/>
        </w:rPr>
      </w:pPr>
    </w:p>
    <w:p>
      <w:pPr>
        <w:pStyle w:val="Body A"/>
        <w:jc w:val="center"/>
        <w:rPr>
          <w:rFonts w:ascii="Garamond" w:cs="Garamond" w:hAnsi="Garamond" w:eastAsia="Garamond"/>
          <w:b w:val="1"/>
          <w:bCs w:val="1"/>
          <w:caps w:val="1"/>
          <w:sz w:val="22"/>
          <w:szCs w:val="22"/>
        </w:rPr>
      </w:pPr>
    </w:p>
    <w:p>
      <w:pPr>
        <w:pStyle w:val="Body A"/>
        <w:jc w:val="center"/>
        <w:rPr>
          <w:rFonts w:ascii="Garamond" w:cs="Garamond" w:hAnsi="Garamond" w:eastAsia="Garamond"/>
          <w:b w:val="1"/>
          <w:bCs w:val="1"/>
          <w:caps w:val="1"/>
          <w:sz w:val="22"/>
          <w:szCs w:val="22"/>
        </w:rPr>
      </w:pPr>
    </w:p>
    <w:p>
      <w:pPr>
        <w:pStyle w:val="Body A"/>
        <w:jc w:val="center"/>
        <w:rPr>
          <w:rFonts w:ascii="Garamond" w:cs="Garamond" w:hAnsi="Garamond" w:eastAsia="Garamond"/>
          <w:b w:val="1"/>
          <w:bCs w:val="1"/>
          <w:caps w:val="1"/>
          <w:sz w:val="22"/>
          <w:szCs w:val="22"/>
        </w:rPr>
      </w:pPr>
      <w:r>
        <w:rPr>
          <w:rFonts w:ascii="Garamond" w:hAnsi="Garamond"/>
          <w:b w:val="1"/>
          <w:bCs w:val="1"/>
          <w:caps w:val="1"/>
          <w:sz w:val="22"/>
          <w:szCs w:val="22"/>
          <w:rtl w:val="0"/>
          <w:lang w:val="de-DE"/>
        </w:rPr>
        <w:t>TEACHING EXPERIENCE</w:t>
      </w:r>
    </w:p>
    <w:p>
      <w:pPr>
        <w:pStyle w:val="Body A"/>
        <w:rPr>
          <w:rFonts w:ascii="Garamond" w:cs="Garamond" w:hAnsi="Garamond" w:eastAsia="Garamond"/>
          <w:b w:val="1"/>
          <w:bCs w:val="1"/>
          <w:sz w:val="22"/>
          <w:szCs w:val="22"/>
        </w:rPr>
      </w:pPr>
    </w:p>
    <w:p>
      <w:pPr>
        <w:pStyle w:val="Body A"/>
        <w:pBdr>
          <w:top w:val="nil"/>
          <w:left w:val="nil"/>
          <w:bottom w:val="single" w:color="000000" w:sz="6" w:space="0" w:shadow="0" w:frame="0"/>
          <w:right w:val="nil"/>
        </w:pBdr>
        <w:rPr>
          <w:rFonts w:ascii="Garamond" w:cs="Garamond" w:hAnsi="Garamond" w:eastAsia="Garamond"/>
          <w:b w:val="1"/>
          <w:bCs w:val="1"/>
          <w:sz w:val="22"/>
          <w:szCs w:val="22"/>
        </w:rPr>
      </w:pPr>
    </w:p>
    <w:p>
      <w:pPr>
        <w:pStyle w:val="Body A"/>
        <w:rPr>
          <w:rFonts w:ascii="Garamond" w:cs="Garamond" w:hAnsi="Garamond" w:eastAsia="Garamond"/>
          <w:b w:val="1"/>
          <w:bCs w:val="1"/>
          <w:caps w:val="1"/>
          <w:sz w:val="22"/>
          <w:szCs w:val="22"/>
        </w:rPr>
      </w:pPr>
    </w:p>
    <w:p>
      <w:pPr>
        <w:pStyle w:val="Body A"/>
        <w:rPr>
          <w:rFonts w:ascii="Garamond" w:cs="Garamond" w:hAnsi="Garamond" w:eastAsia="Garamond"/>
          <w:sz w:val="22"/>
          <w:szCs w:val="22"/>
        </w:rPr>
      </w:pPr>
      <w:r>
        <w:rPr>
          <w:rFonts w:ascii="Garamond" w:hAnsi="Garamond"/>
          <w:sz w:val="22"/>
          <w:szCs w:val="22"/>
          <w:rtl w:val="0"/>
          <w:lang w:val="de-DE"/>
        </w:rPr>
        <w:t>JOHN FOSTER DULLES SCHOOL OF EXCELLENCE</w:t>
        <w:tab/>
        <w:tab/>
        <w:tab/>
        <w:tab/>
        <w:t>2014-PRESENT</w:t>
      </w:r>
      <w:r>
        <w:rPr>
          <w:rFonts w:ascii="Garamond" w:hAnsi="Garamond"/>
          <w:b w:val="1"/>
          <w:bCs w:val="1"/>
          <w:sz w:val="22"/>
          <w:szCs w:val="22"/>
          <w:rtl w:val="0"/>
          <w:lang w:val="en-US"/>
        </w:rPr>
        <w:t xml:space="preserve"> Reading/ELA Teacher, 6</w:t>
      </w:r>
      <w:r>
        <w:rPr>
          <w:rFonts w:ascii="Garamond" w:hAnsi="Garamond"/>
          <w:b w:val="1"/>
          <w:bCs w:val="1"/>
          <w:sz w:val="22"/>
          <w:szCs w:val="22"/>
          <w:vertAlign w:val="superscript"/>
          <w:rtl w:val="0"/>
          <w:lang w:val="de-DE"/>
        </w:rPr>
        <w:t>TH</w:t>
      </w:r>
      <w:r>
        <w:rPr>
          <w:rFonts w:ascii="Garamond" w:hAnsi="Garamond"/>
          <w:b w:val="1"/>
          <w:bCs w:val="1"/>
          <w:sz w:val="22"/>
          <w:szCs w:val="22"/>
          <w:rtl w:val="0"/>
        </w:rPr>
        <w:t>, 7</w:t>
      </w:r>
      <w:r>
        <w:rPr>
          <w:rFonts w:ascii="Garamond" w:hAnsi="Garamond"/>
          <w:b w:val="1"/>
          <w:bCs w:val="1"/>
          <w:sz w:val="22"/>
          <w:szCs w:val="22"/>
          <w:vertAlign w:val="superscript"/>
          <w:rtl w:val="0"/>
          <w:lang w:val="de-DE"/>
        </w:rPr>
        <w:t>TH</w:t>
      </w:r>
      <w:r>
        <w:rPr>
          <w:rFonts w:ascii="Garamond" w:hAnsi="Garamond"/>
          <w:b w:val="1"/>
          <w:bCs w:val="1"/>
          <w:sz w:val="22"/>
          <w:szCs w:val="22"/>
          <w:rtl w:val="0"/>
          <w:lang w:val="en-US"/>
        </w:rPr>
        <w:t>, and 8</w:t>
      </w:r>
      <w:r>
        <w:rPr>
          <w:rFonts w:ascii="Garamond" w:hAnsi="Garamond"/>
          <w:b w:val="1"/>
          <w:bCs w:val="1"/>
          <w:sz w:val="22"/>
          <w:szCs w:val="22"/>
          <w:vertAlign w:val="superscript"/>
          <w:rtl w:val="0"/>
          <w:lang w:val="en-US"/>
        </w:rPr>
        <w:t>th</w:t>
      </w:r>
      <w:r>
        <w:rPr>
          <w:rFonts w:ascii="Garamond" w:hAnsi="Garamond"/>
          <w:b w:val="1"/>
          <w:bCs w:val="1"/>
          <w:sz w:val="22"/>
          <w:szCs w:val="22"/>
          <w:rtl w:val="0"/>
        </w:rPr>
        <w:t xml:space="preserve"> grade</w:t>
      </w:r>
      <w:r>
        <w:rPr>
          <w:rFonts w:ascii="Garamond" w:hAnsi="Garamond"/>
          <w:sz w:val="22"/>
          <w:szCs w:val="22"/>
          <w:rtl w:val="0"/>
        </w:rPr>
        <w:t xml:space="preserve"> </w:t>
      </w:r>
    </w:p>
    <w:p>
      <w:pPr>
        <w:pStyle w:val="Body A"/>
        <w:rPr>
          <w:rFonts w:ascii="Garamond" w:cs="Garamond" w:hAnsi="Garamond" w:eastAsia="Garamond"/>
          <w:sz w:val="22"/>
          <w:szCs w:val="22"/>
        </w:rPr>
      </w:pPr>
    </w:p>
    <w:p>
      <w:pPr>
        <w:pStyle w:val="Body A"/>
        <w:rPr>
          <w:rFonts w:ascii="Garamond" w:cs="Garamond" w:hAnsi="Garamond" w:eastAsia="Garamond"/>
          <w:sz w:val="22"/>
          <w:szCs w:val="22"/>
        </w:rPr>
      </w:pPr>
      <w:r>
        <w:rPr>
          <w:rFonts w:ascii="Garamond" w:hAnsi="Garamond"/>
          <w:sz w:val="22"/>
          <w:szCs w:val="22"/>
          <w:rtl w:val="0"/>
          <w:lang w:val="de-DE"/>
        </w:rPr>
        <w:t>OLIVET NAZARENE UNIVERSITY</w:t>
        <w:tab/>
        <w:tab/>
        <w:tab/>
        <w:tab/>
        <w:tab/>
        <w:tab/>
        <w:tab/>
        <w:t>2008-2009</w:t>
      </w:r>
    </w:p>
    <w:p>
      <w:pPr>
        <w:pStyle w:val="Body A"/>
        <w:rPr>
          <w:rFonts w:ascii="Garamond" w:cs="Garamond" w:hAnsi="Garamond" w:eastAsia="Garamond"/>
          <w:sz w:val="22"/>
          <w:szCs w:val="22"/>
        </w:rPr>
      </w:pPr>
      <w:r>
        <w:rPr>
          <w:rFonts w:ascii="Garamond" w:hAnsi="Garamond"/>
          <w:sz w:val="22"/>
          <w:szCs w:val="22"/>
          <w:rtl w:val="0"/>
          <w:lang w:val="de-DE"/>
        </w:rPr>
        <w:t>CONCORDIA UNIVERSITY</w:t>
        <w:tab/>
        <w:tab/>
        <w:tab/>
        <w:tab/>
        <w:tab/>
        <w:tab/>
        <w:tab/>
        <w:tab/>
        <w:t>2012-2014</w:t>
      </w:r>
    </w:p>
    <w:p>
      <w:pPr>
        <w:pStyle w:val="Body A"/>
        <w:rPr>
          <w:rFonts w:ascii="Garamond" w:cs="Garamond" w:hAnsi="Garamond" w:eastAsia="Garamond"/>
          <w:caps w:val="1"/>
          <w:sz w:val="22"/>
          <w:szCs w:val="22"/>
        </w:rPr>
      </w:pPr>
      <w:r>
        <w:rPr>
          <w:rFonts w:ascii="Garamond" w:hAnsi="Garamond"/>
          <w:b w:val="1"/>
          <w:bCs w:val="1"/>
          <w:sz w:val="22"/>
          <w:szCs w:val="22"/>
          <w:rtl w:val="0"/>
          <w:lang w:val="en-US"/>
        </w:rPr>
        <w:t>Adjunct Professor: Master of Arts-Reading</w:t>
      </w:r>
      <w:r>
        <w:rPr>
          <w:rFonts w:ascii="Garamond" w:hAnsi="Garamond"/>
          <w:caps w:val="1"/>
          <w:sz w:val="22"/>
          <w:szCs w:val="22"/>
          <w:rtl w:val="0"/>
        </w:rPr>
        <w:t xml:space="preserve"> </w:t>
      </w:r>
    </w:p>
    <w:p>
      <w:pPr>
        <w:pStyle w:val="Body A"/>
        <w:rPr>
          <w:rFonts w:ascii="Garamond" w:cs="Garamond" w:hAnsi="Garamond" w:eastAsia="Garamond"/>
          <w:caps w:val="1"/>
          <w:sz w:val="22"/>
          <w:szCs w:val="22"/>
        </w:rPr>
      </w:pPr>
    </w:p>
    <w:p>
      <w:pPr>
        <w:pStyle w:val="Body A"/>
        <w:rPr>
          <w:rFonts w:ascii="Garamond" w:cs="Garamond" w:hAnsi="Garamond" w:eastAsia="Garamond"/>
          <w:caps w:val="1"/>
          <w:sz w:val="22"/>
          <w:szCs w:val="22"/>
        </w:rPr>
      </w:pPr>
      <w:r>
        <w:rPr>
          <w:rFonts w:ascii="Garamond" w:hAnsi="Garamond"/>
          <w:caps w:val="1"/>
          <w:sz w:val="22"/>
          <w:szCs w:val="22"/>
          <w:rtl w:val="0"/>
          <w:lang w:val="de-DE"/>
        </w:rPr>
        <w:t>IDA B. WELLS PREP ACADEMY</w:t>
        <w:tab/>
        <w:tab/>
        <w:tab/>
        <w:tab/>
        <w:tab/>
        <w:tab/>
        <w:tab/>
        <w:t>1996-2003</w:t>
      </w:r>
    </w:p>
    <w:p>
      <w:pPr>
        <w:pStyle w:val="Body A"/>
        <w:rPr>
          <w:rFonts w:ascii="Garamond" w:cs="Garamond" w:hAnsi="Garamond" w:eastAsia="Garamond"/>
          <w:b w:val="1"/>
          <w:bCs w:val="1"/>
          <w:sz w:val="22"/>
          <w:szCs w:val="22"/>
        </w:rPr>
      </w:pPr>
      <w:r>
        <w:rPr>
          <w:rFonts w:ascii="Garamond" w:hAnsi="Garamond"/>
          <w:b w:val="1"/>
          <w:bCs w:val="1"/>
          <w:sz w:val="22"/>
          <w:szCs w:val="22"/>
          <w:rtl w:val="0"/>
          <w:lang w:val="en-US"/>
        </w:rPr>
        <w:t>Teacher, 1</w:t>
      </w:r>
      <w:r>
        <w:rPr>
          <w:rFonts w:ascii="Garamond" w:hAnsi="Garamond"/>
          <w:b w:val="1"/>
          <w:bCs w:val="1"/>
          <w:sz w:val="22"/>
          <w:szCs w:val="22"/>
          <w:vertAlign w:val="superscript"/>
          <w:rtl w:val="0"/>
        </w:rPr>
        <w:t>st</w:t>
      </w:r>
      <w:r>
        <w:rPr>
          <w:rFonts w:ascii="Garamond" w:hAnsi="Garamond"/>
          <w:b w:val="1"/>
          <w:bCs w:val="1"/>
          <w:sz w:val="22"/>
          <w:szCs w:val="22"/>
          <w:rtl w:val="0"/>
        </w:rPr>
        <w:t>, 2</w:t>
      </w:r>
      <w:r>
        <w:rPr>
          <w:rFonts w:ascii="Garamond" w:hAnsi="Garamond"/>
          <w:b w:val="1"/>
          <w:bCs w:val="1"/>
          <w:sz w:val="22"/>
          <w:szCs w:val="22"/>
          <w:vertAlign w:val="superscript"/>
          <w:rtl w:val="0"/>
        </w:rPr>
        <w:t>nd</w:t>
      </w:r>
      <w:r>
        <w:rPr>
          <w:rFonts w:ascii="Garamond" w:hAnsi="Garamond"/>
          <w:b w:val="1"/>
          <w:bCs w:val="1"/>
          <w:sz w:val="22"/>
          <w:szCs w:val="22"/>
          <w:rtl w:val="0"/>
        </w:rPr>
        <w:t>, 3</w:t>
      </w:r>
      <w:r>
        <w:rPr>
          <w:rFonts w:ascii="Garamond" w:hAnsi="Garamond"/>
          <w:b w:val="1"/>
          <w:bCs w:val="1"/>
          <w:sz w:val="22"/>
          <w:szCs w:val="22"/>
          <w:vertAlign w:val="superscript"/>
          <w:rtl w:val="0"/>
        </w:rPr>
        <w:t>rd</w:t>
      </w:r>
      <w:r>
        <w:rPr>
          <w:rFonts w:ascii="Garamond" w:hAnsi="Garamond"/>
          <w:b w:val="1"/>
          <w:bCs w:val="1"/>
          <w:sz w:val="22"/>
          <w:szCs w:val="22"/>
          <w:rtl w:val="0"/>
          <w:lang w:val="en-US"/>
        </w:rPr>
        <w:t>, and 8</w:t>
      </w:r>
      <w:r>
        <w:rPr>
          <w:rFonts w:ascii="Garamond" w:hAnsi="Garamond"/>
          <w:b w:val="1"/>
          <w:bCs w:val="1"/>
          <w:sz w:val="22"/>
          <w:szCs w:val="22"/>
          <w:vertAlign w:val="superscript"/>
          <w:rtl w:val="0"/>
          <w:lang w:val="en-US"/>
        </w:rPr>
        <w:t>th</w:t>
      </w:r>
      <w:r>
        <w:rPr>
          <w:rFonts w:ascii="Garamond" w:hAnsi="Garamond"/>
          <w:b w:val="1"/>
          <w:bCs w:val="1"/>
          <w:sz w:val="22"/>
          <w:szCs w:val="22"/>
          <w:rtl w:val="0"/>
        </w:rPr>
        <w:t xml:space="preserve"> grade</w:t>
      </w:r>
    </w:p>
    <w:p>
      <w:pPr>
        <w:pStyle w:val="Body A"/>
        <w:pBdr>
          <w:top w:val="nil"/>
          <w:left w:val="nil"/>
          <w:bottom w:val="single" w:color="000000" w:sz="6" w:space="0" w:shadow="0" w:frame="0"/>
          <w:right w:val="nil"/>
        </w:pBdr>
        <w:rPr>
          <w:rFonts w:ascii="Garamond" w:cs="Garamond" w:hAnsi="Garamond" w:eastAsia="Garamond"/>
          <w:sz w:val="22"/>
          <w:szCs w:val="22"/>
        </w:rPr>
      </w:pPr>
    </w:p>
    <w:p>
      <w:pPr>
        <w:pStyle w:val="Body A"/>
        <w:rPr>
          <w:rFonts w:ascii="Garamond" w:cs="Garamond" w:hAnsi="Garamond" w:eastAsia="Garamond"/>
          <w:b w:val="1"/>
          <w:bCs w:val="1"/>
          <w:caps w:val="1"/>
          <w:sz w:val="22"/>
          <w:szCs w:val="22"/>
        </w:rPr>
      </w:pPr>
    </w:p>
    <w:p>
      <w:pPr>
        <w:pStyle w:val="Body A"/>
        <w:rPr>
          <w:rFonts w:ascii="Garamond" w:cs="Garamond" w:hAnsi="Garamond" w:eastAsia="Garamond"/>
          <w:b w:val="1"/>
          <w:bCs w:val="1"/>
          <w:sz w:val="22"/>
          <w:szCs w:val="22"/>
        </w:rPr>
      </w:pPr>
    </w:p>
    <w:p>
      <w:pPr>
        <w:pStyle w:val="Body A"/>
        <w:pBdr>
          <w:top w:val="nil"/>
          <w:left w:val="nil"/>
          <w:bottom w:val="single" w:color="000000" w:sz="6" w:space="0" w:shadow="0" w:frame="0"/>
          <w:right w:val="nil"/>
        </w:pBdr>
        <w:rPr>
          <w:rFonts w:ascii="Garamond" w:cs="Garamond" w:hAnsi="Garamond" w:eastAsia="Garamond"/>
          <w:b w:val="1"/>
          <w:bCs w:val="1"/>
          <w:sz w:val="22"/>
          <w:szCs w:val="22"/>
        </w:rPr>
      </w:pPr>
    </w:p>
    <w:p>
      <w:pPr>
        <w:pStyle w:val="CL"/>
        <w:tabs>
          <w:tab w:val="right" w:pos="9844"/>
          <w:tab w:val="clear" w:pos="10800"/>
        </w:tabs>
        <w:jc w:val="center"/>
        <w:rPr>
          <w:rFonts w:ascii="Garamond" w:cs="Garamond" w:hAnsi="Garamond" w:eastAsia="Garamond"/>
          <w:b w:val="1"/>
          <w:bCs w:val="1"/>
          <w:sz w:val="22"/>
          <w:szCs w:val="22"/>
        </w:rPr>
      </w:pPr>
      <w:r>
        <w:rPr>
          <w:rFonts w:ascii="Garamond" w:hAnsi="Garamond"/>
          <w:b w:val="1"/>
          <w:bCs w:val="1"/>
          <w:sz w:val="22"/>
          <w:szCs w:val="22"/>
          <w:rtl w:val="0"/>
          <w:lang w:val="en-US"/>
        </w:rPr>
        <w:t>CAREER DEVELOPMENT/TRAINING</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Expeditionary Learning</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Engage New York English Language Arts Curriculum</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Common Core Standards</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TAP Evaluation</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RTI</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PBIS</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NWEA</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Balanced Literacy/Emergent Literacy</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Middle/Upper Grade</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DIBELS, Explore, ISAT, STEP, Learning First</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ASPEN, IMPACT, ORACLE, GRADEBOOK, CIM</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Guided Reading/Guided Writing</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University of Chicago-Urban School Improvement</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Reading First!</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Reader</w:t>
      </w:r>
      <w:r>
        <w:rPr>
          <w:rFonts w:ascii="Garamond" w:hAnsi="Garamond" w:hint="default"/>
          <w:sz w:val="22"/>
          <w:szCs w:val="22"/>
          <w:rtl w:val="0"/>
          <w:lang w:val="en-US"/>
        </w:rPr>
        <w:t>’</w:t>
      </w:r>
      <w:r>
        <w:rPr>
          <w:rFonts w:ascii="Garamond" w:hAnsi="Garamond"/>
          <w:sz w:val="22"/>
          <w:szCs w:val="22"/>
          <w:rtl w:val="0"/>
          <w:lang w:val="en-US"/>
        </w:rPr>
        <w:t>s/Writer</w:t>
      </w:r>
      <w:r>
        <w:rPr>
          <w:rFonts w:ascii="Garamond" w:hAnsi="Garamond" w:hint="default"/>
          <w:sz w:val="22"/>
          <w:szCs w:val="22"/>
          <w:rtl w:val="0"/>
          <w:lang w:val="en-US"/>
        </w:rPr>
        <w:t>’</w:t>
      </w:r>
      <w:r>
        <w:rPr>
          <w:rFonts w:ascii="Garamond" w:hAnsi="Garamond"/>
          <w:sz w:val="22"/>
          <w:szCs w:val="22"/>
          <w:rtl w:val="0"/>
          <w:lang w:val="en-US"/>
        </w:rPr>
        <w:t>s Workshop</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SIPPAA</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Charlotte Danielson</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ELA</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Leveled Literacy Intervention Professional Development Facilitator-Irene Fountas &amp; Gay Su Pinnell</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Literacy By Design</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Great Books Shared Inquiry</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PBIS Drop-In</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News ELA</w:t>
      </w:r>
    </w:p>
    <w:p>
      <w:pPr>
        <w:pStyle w:val="CL"/>
        <w:tabs>
          <w:tab w:val="right" w:pos="9844"/>
          <w:tab w:val="clear" w:pos="10800"/>
        </w:tabs>
        <w:jc w:val="center"/>
        <w:rPr>
          <w:rFonts w:ascii="Garamond" w:cs="Garamond" w:hAnsi="Garamond" w:eastAsia="Garamond"/>
          <w:sz w:val="22"/>
          <w:szCs w:val="22"/>
        </w:rPr>
      </w:pPr>
      <w:r>
        <w:rPr>
          <w:rFonts w:ascii="Garamond" w:hAnsi="Garamond"/>
          <w:sz w:val="22"/>
          <w:szCs w:val="22"/>
          <w:rtl w:val="0"/>
          <w:lang w:val="en-US"/>
        </w:rPr>
        <w:t>MTSS</w:t>
      </w:r>
    </w:p>
    <w:p>
      <w:pPr>
        <w:pStyle w:val="CL"/>
        <w:tabs>
          <w:tab w:val="right" w:pos="9844"/>
          <w:tab w:val="clear" w:pos="10800"/>
        </w:tabs>
        <w:jc w:val="center"/>
        <w:rPr>
          <w:rFonts w:ascii="Garamond" w:cs="Garamond" w:hAnsi="Garamond" w:eastAsia="Garamond"/>
          <w:sz w:val="22"/>
          <w:szCs w:val="22"/>
        </w:rPr>
      </w:pPr>
    </w:p>
    <w:p>
      <w:pPr>
        <w:pStyle w:val="CL"/>
        <w:tabs>
          <w:tab w:val="right" w:pos="9844"/>
          <w:tab w:val="clear" w:pos="10800"/>
        </w:tabs>
        <w:jc w:val="center"/>
        <w:rPr>
          <w:rFonts w:ascii="Garamond" w:cs="Garamond" w:hAnsi="Garamond" w:eastAsia="Garamond"/>
          <w:sz w:val="22"/>
          <w:szCs w:val="22"/>
        </w:rPr>
      </w:pPr>
    </w:p>
    <w:p>
      <w:pPr>
        <w:pStyle w:val="CL"/>
        <w:tabs>
          <w:tab w:val="right" w:pos="9844"/>
          <w:tab w:val="clear" w:pos="10800"/>
        </w:tabs>
        <w:jc w:val="center"/>
      </w:pPr>
      <w:r>
        <w:rPr>
          <w:rFonts w:ascii="Garamond" w:cs="Garamond" w:hAnsi="Garamond" w:eastAsia="Garamond"/>
          <w:sz w:val="22"/>
          <w:szCs w:val="22"/>
        </w:rPr>
      </w:r>
    </w:p>
    <w:sectPr>
      <w:headerReference w:type="default" r:id="rId4"/>
      <w:headerReference w:type="first" r:id="rId5"/>
      <w:footerReference w:type="default" r:id="rId6"/>
      <w:footerReference w:type="first" r:id="rId7"/>
      <w:pgSz w:w="12240" w:h="15840" w:orient="portrait"/>
      <w:pgMar w:top="864" w:right="1080" w:bottom="720" w:left="1296"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rPr>
        <w:rFonts w:ascii="Garamond" w:cs="Garamond" w:hAnsi="Garamond" w:eastAsia="Garamond"/>
        <w:i w:val="1"/>
        <w:iCs w:val="1"/>
        <w:sz w:val="22"/>
        <w:szCs w:val="22"/>
      </w:rPr>
    </w:pPr>
    <w:r>
      <w:rPr>
        <w:rFonts w:ascii="Garamond" w:hAnsi="Garamond"/>
        <w:b w:val="1"/>
        <w:bCs w:val="1"/>
        <w:sz w:val="20"/>
        <w:szCs w:val="20"/>
        <w:rtl w:val="0"/>
      </w:rPr>
      <w:tab/>
      <w:t xml:space="preserve">- </w:t>
    </w:r>
    <w:r>
      <w:rPr>
        <w:rFonts w:ascii="Garamond" w:cs="Garamond" w:hAnsi="Garamond" w:eastAsia="Garamond"/>
        <w:b w:val="1"/>
        <w:bCs w:val="1"/>
        <w:sz w:val="20"/>
        <w:szCs w:val="20"/>
        <w:rtl w:val="0"/>
      </w:rPr>
      <w:fldChar w:fldCharType="begin" w:fldLock="0"/>
    </w:r>
    <w:r>
      <w:rPr>
        <w:rFonts w:ascii="Garamond" w:cs="Garamond" w:hAnsi="Garamond" w:eastAsia="Garamond"/>
        <w:b w:val="1"/>
        <w:bCs w:val="1"/>
        <w:sz w:val="20"/>
        <w:szCs w:val="20"/>
        <w:rtl w:val="0"/>
      </w:rPr>
      <w:instrText xml:space="preserve"> PAGE </w:instrText>
    </w:r>
    <w:r>
      <w:rPr>
        <w:rFonts w:ascii="Garamond" w:cs="Garamond" w:hAnsi="Garamond" w:eastAsia="Garamond"/>
        <w:b w:val="1"/>
        <w:bCs w:val="1"/>
        <w:sz w:val="20"/>
        <w:szCs w:val="20"/>
        <w:rtl w:val="0"/>
      </w:rPr>
      <w:fldChar w:fldCharType="separate" w:fldLock="0"/>
    </w:r>
    <w:r>
      <w:rPr>
        <w:rFonts w:ascii="Garamond" w:cs="Garamond" w:hAnsi="Garamond" w:eastAsia="Garamond"/>
        <w:b w:val="1"/>
        <w:bCs w:val="1"/>
        <w:sz w:val="20"/>
        <w:szCs w:val="20"/>
        <w:rtl w:val="0"/>
      </w:rPr>
      <w:t>3</w:t>
    </w:r>
    <w:r>
      <w:rPr>
        <w:rFonts w:ascii="Garamond" w:cs="Garamond" w:hAnsi="Garamond" w:eastAsia="Garamond"/>
        <w:b w:val="1"/>
        <w:bCs w:val="1"/>
        <w:sz w:val="20"/>
        <w:szCs w:val="20"/>
        <w:rtl w:val="0"/>
      </w:rPr>
      <w:fldChar w:fldCharType="end" w:fldLock="0"/>
    </w:r>
    <w:r>
      <w:rPr>
        <w:rFonts w:ascii="Garamond" w:hAnsi="Garamond"/>
        <w:b w:val="1"/>
        <w:bCs w:val="1"/>
        <w:sz w:val="20"/>
        <w:szCs w:val="20"/>
        <w:rtl w:val="0"/>
        <w:lang w:val="en-US"/>
      </w:rPr>
      <w:t xml:space="preserve"> -</w:t>
    </w:r>
    <w:r>
      <w:rPr>
        <w:rFonts w:ascii="Garamond" w:hAnsi="Garamond"/>
        <w:i w:val="1"/>
        <w:iCs w:val="1"/>
        <w:sz w:val="20"/>
        <w:szCs w:val="20"/>
        <w:rtl w:val="0"/>
        <w:lang w:val="en-US"/>
      </w:rPr>
      <w:t>Committed to educational development and success</w:t>
    </w:r>
  </w:p>
  <w:p>
    <w:pPr>
      <w:pStyle w:val="header"/>
      <w:jc w:val="right"/>
    </w:pPr>
    <w:r>
      <mc:AlternateContent>
        <mc:Choice Requires="wps">
          <w:drawing>
            <wp:inline distT="0" distB="0" distL="0" distR="0">
              <wp:extent cx="5943600" cy="1270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31"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2933"/>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933"/>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933"/>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933"/>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933"/>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933"/>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933"/>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933"/>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933"/>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paragraph" w:styleId="CL">
    <w:name w:val="CL"/>
    <w:next w:val="CL"/>
    <w:pPr>
      <w:keepNext w:val="0"/>
      <w:keepLines w:val="0"/>
      <w:pageBreakBefore w:val="0"/>
      <w:widowControl w:val="1"/>
      <w:shd w:val="clear" w:color="auto" w:fill="auto"/>
      <w:tabs>
        <w:tab w:val="left" w:pos="2160"/>
        <w:tab w:val="right" w:pos="1080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