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color w:val="222222"/>
          <w:sz w:val="56"/>
          <w:szCs w:val="56"/>
          <w:highlight w:val="white"/>
        </w:rPr>
      </w:pPr>
      <w:r w:rsidDel="00000000" w:rsidR="00000000" w:rsidRPr="00000000">
        <w:rPr>
          <w:rtl w:val="0"/>
        </w:rPr>
      </w:r>
    </w:p>
    <w:p w:rsidR="00000000" w:rsidDel="00000000" w:rsidP="00000000" w:rsidRDefault="00000000" w:rsidRPr="00000000" w14:paraId="00000005">
      <w:pPr>
        <w:spacing w:line="360" w:lineRule="auto"/>
        <w:jc w:val="center"/>
        <w:rPr>
          <w:b w:val="1"/>
          <w:sz w:val="72"/>
          <w:szCs w:val="72"/>
        </w:rPr>
      </w:pPr>
      <w:r w:rsidDel="00000000" w:rsidR="00000000" w:rsidRPr="00000000">
        <w:rPr>
          <w:rFonts w:ascii="Arial" w:cs="Arial" w:eastAsia="Arial" w:hAnsi="Arial"/>
          <w:color w:val="222222"/>
          <w:sz w:val="72"/>
          <w:szCs w:val="72"/>
          <w:highlight w:val="white"/>
          <w:rtl w:val="0"/>
        </w:rPr>
        <w:t xml:space="preserve">2019-2021</w:t>
      </w: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color w:val="222222"/>
          <w:sz w:val="72"/>
          <w:szCs w:val="72"/>
          <w:highlight w:val="white"/>
        </w:rPr>
      </w:pPr>
      <w:r w:rsidDel="00000000" w:rsidR="00000000" w:rsidRPr="00000000">
        <w:rPr>
          <w:rFonts w:ascii="Arial" w:cs="Arial" w:eastAsia="Arial" w:hAnsi="Arial"/>
          <w:color w:val="222222"/>
          <w:sz w:val="72"/>
          <w:szCs w:val="72"/>
          <w:highlight w:val="white"/>
          <w:rtl w:val="0"/>
        </w:rPr>
        <w:t xml:space="preserve">MTSS PLAN</w:t>
      </w:r>
    </w:p>
    <w:p w:rsidR="00000000" w:rsidDel="00000000" w:rsidP="00000000" w:rsidRDefault="00000000" w:rsidRPr="00000000" w14:paraId="00000007">
      <w:pPr>
        <w:spacing w:line="360" w:lineRule="auto"/>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rtl w:val="0"/>
        </w:rPr>
      </w:r>
    </w:p>
    <w:tbl>
      <w:tblPr>
        <w:tblStyle w:val="Table1"/>
        <w:tblW w:w="66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6435"/>
        <w:tblGridChange w:id="0">
          <w:tblGrid>
            <w:gridCol w:w="255"/>
            <w:gridCol w:w="6435"/>
          </w:tblGrid>
        </w:tblGridChange>
      </w:tblGrid>
      <w:tr>
        <w:tc>
          <w:tcPr>
            <w:gridSpan w:val="2"/>
            <w:shd w:fill="a4c2f4" w:val="clear"/>
            <w:tcMar>
              <w:top w:w="100.0" w:type="dxa"/>
              <w:left w:w="100.0" w:type="dxa"/>
              <w:bottom w:w="100.0" w:type="dxa"/>
              <w:right w:w="100.0" w:type="dxa"/>
            </w:tcMar>
          </w:tcPr>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DESTINY STREAM Academy for Girls</w:t>
            </w:r>
          </w:p>
        </w:tc>
      </w:tr>
      <w:tr>
        <w:tc>
          <w:tcPr>
            <w:shd w:fill="auto" w:val="clear"/>
            <w:tcMar>
              <w:top w:w="100.0" w:type="dxa"/>
              <w:left w:w="100.0" w:type="dxa"/>
              <w:bottom w:w="100.0" w:type="dxa"/>
              <w:right w:w="100.0" w:type="dxa"/>
            </w:tcMar>
          </w:tcPr>
          <w:p w:rsidR="00000000" w:rsidDel="00000000" w:rsidP="00000000" w:rsidRDefault="00000000" w:rsidRPr="00000000" w14:paraId="0000000D">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5">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7">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b w:val="1"/>
          <w:sz w:val="36"/>
          <w:szCs w:val="36"/>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Section 1: Mission</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widowControl w:val="1"/>
        <w:spacing w:line="276" w:lineRule="auto"/>
        <w:rPr>
          <w:b w:val="1"/>
          <w:sz w:val="28"/>
          <w:szCs w:val="28"/>
        </w:rPr>
      </w:pPr>
      <w:r w:rsidDel="00000000" w:rsidR="00000000" w:rsidRPr="00000000">
        <w:rPr>
          <w:b w:val="1"/>
          <w:sz w:val="28"/>
          <w:szCs w:val="28"/>
          <w:rtl w:val="0"/>
        </w:rPr>
        <w:t xml:space="preserve">Section 2: Purpose</w:t>
      </w:r>
    </w:p>
    <w:p w:rsidR="00000000" w:rsidDel="00000000" w:rsidP="00000000" w:rsidRDefault="00000000" w:rsidRPr="00000000" w14:paraId="00000021">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22">
      <w:pPr>
        <w:widowControl w:val="1"/>
        <w:spacing w:line="276" w:lineRule="auto"/>
        <w:rPr>
          <w:b w:val="1"/>
          <w:sz w:val="28"/>
          <w:szCs w:val="28"/>
        </w:rPr>
      </w:pPr>
      <w:r w:rsidDel="00000000" w:rsidR="00000000" w:rsidRPr="00000000">
        <w:rPr>
          <w:b w:val="1"/>
          <w:sz w:val="28"/>
          <w:szCs w:val="28"/>
          <w:rtl w:val="0"/>
        </w:rPr>
        <w:t xml:space="preserve">Section 3: Definition</w:t>
      </w:r>
    </w:p>
    <w:p w:rsidR="00000000" w:rsidDel="00000000" w:rsidP="00000000" w:rsidRDefault="00000000" w:rsidRPr="00000000" w14:paraId="00000023">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24">
      <w:pPr>
        <w:widowControl w:val="1"/>
        <w:spacing w:line="276" w:lineRule="auto"/>
        <w:rPr>
          <w:b w:val="1"/>
          <w:sz w:val="28"/>
          <w:szCs w:val="28"/>
        </w:rPr>
      </w:pPr>
      <w:r w:rsidDel="00000000" w:rsidR="00000000" w:rsidRPr="00000000">
        <w:rPr>
          <w:b w:val="1"/>
          <w:sz w:val="28"/>
          <w:szCs w:val="28"/>
          <w:rtl w:val="0"/>
        </w:rPr>
        <w:t xml:space="preserve">Section 4:  Critical Components of MTSS</w:t>
      </w:r>
    </w:p>
    <w:p w:rsidR="00000000" w:rsidDel="00000000" w:rsidP="00000000" w:rsidRDefault="00000000" w:rsidRPr="00000000" w14:paraId="00000025">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26">
      <w:pPr>
        <w:widowControl w:val="1"/>
        <w:spacing w:line="276" w:lineRule="auto"/>
        <w:rPr>
          <w:b w:val="1"/>
          <w:sz w:val="28"/>
          <w:szCs w:val="28"/>
        </w:rPr>
      </w:pPr>
      <w:r w:rsidDel="00000000" w:rsidR="00000000" w:rsidRPr="00000000">
        <w:rPr>
          <w:b w:val="1"/>
          <w:sz w:val="28"/>
          <w:szCs w:val="28"/>
          <w:rtl w:val="0"/>
        </w:rPr>
        <w:tab/>
        <w:tab/>
        <w:t xml:space="preserve">Leadership</w:t>
      </w:r>
    </w:p>
    <w:p w:rsidR="00000000" w:rsidDel="00000000" w:rsidP="00000000" w:rsidRDefault="00000000" w:rsidRPr="00000000" w14:paraId="00000027">
      <w:pPr>
        <w:widowControl w:val="1"/>
        <w:spacing w:line="276" w:lineRule="auto"/>
        <w:rPr>
          <w:b w:val="1"/>
          <w:sz w:val="28"/>
          <w:szCs w:val="28"/>
        </w:rPr>
      </w:pPr>
      <w:r w:rsidDel="00000000" w:rsidR="00000000" w:rsidRPr="00000000">
        <w:rPr>
          <w:b w:val="1"/>
          <w:sz w:val="28"/>
          <w:szCs w:val="28"/>
          <w:rtl w:val="0"/>
        </w:rPr>
        <w:tab/>
        <w:tab/>
        <w:t xml:space="preserve">Building Capacity</w:t>
      </w:r>
    </w:p>
    <w:p w:rsidR="00000000" w:rsidDel="00000000" w:rsidP="00000000" w:rsidRDefault="00000000" w:rsidRPr="00000000" w14:paraId="00000028">
      <w:pPr>
        <w:widowControl w:val="1"/>
        <w:spacing w:line="276" w:lineRule="auto"/>
        <w:rPr>
          <w:b w:val="1"/>
          <w:sz w:val="28"/>
          <w:szCs w:val="28"/>
        </w:rPr>
      </w:pPr>
      <w:r w:rsidDel="00000000" w:rsidR="00000000" w:rsidRPr="00000000">
        <w:rPr>
          <w:b w:val="1"/>
          <w:sz w:val="28"/>
          <w:szCs w:val="28"/>
          <w:rtl w:val="0"/>
        </w:rPr>
        <w:tab/>
        <w:tab/>
        <w:t xml:space="preserve">Communication and Collaboration</w:t>
      </w:r>
    </w:p>
    <w:p w:rsidR="00000000" w:rsidDel="00000000" w:rsidP="00000000" w:rsidRDefault="00000000" w:rsidRPr="00000000" w14:paraId="00000029">
      <w:pPr>
        <w:widowControl w:val="1"/>
        <w:spacing w:line="276" w:lineRule="auto"/>
        <w:rPr>
          <w:b w:val="1"/>
          <w:sz w:val="28"/>
          <w:szCs w:val="28"/>
        </w:rPr>
      </w:pPr>
      <w:r w:rsidDel="00000000" w:rsidR="00000000" w:rsidRPr="00000000">
        <w:rPr>
          <w:b w:val="1"/>
          <w:sz w:val="28"/>
          <w:szCs w:val="28"/>
          <w:rtl w:val="0"/>
        </w:rPr>
        <w:tab/>
        <w:tab/>
        <w:t xml:space="preserve">Data-Based Problem Solving</w:t>
      </w:r>
    </w:p>
    <w:p w:rsidR="00000000" w:rsidDel="00000000" w:rsidP="00000000" w:rsidRDefault="00000000" w:rsidRPr="00000000" w14:paraId="0000002A">
      <w:pPr>
        <w:widowControl w:val="1"/>
        <w:spacing w:line="276" w:lineRule="auto"/>
        <w:rPr>
          <w:b w:val="1"/>
          <w:sz w:val="28"/>
          <w:szCs w:val="28"/>
        </w:rPr>
      </w:pPr>
      <w:r w:rsidDel="00000000" w:rsidR="00000000" w:rsidRPr="00000000">
        <w:rPr>
          <w:b w:val="1"/>
          <w:sz w:val="28"/>
          <w:szCs w:val="28"/>
          <w:rtl w:val="0"/>
        </w:rPr>
        <w:tab/>
        <w:tab/>
        <w:t xml:space="preserve">Three-Tiered Instruction/Intervention Model</w:t>
      </w:r>
    </w:p>
    <w:p w:rsidR="00000000" w:rsidDel="00000000" w:rsidP="00000000" w:rsidRDefault="00000000" w:rsidRPr="00000000" w14:paraId="0000002B">
      <w:pPr>
        <w:widowControl w:val="1"/>
        <w:spacing w:line="276" w:lineRule="auto"/>
        <w:rPr>
          <w:b w:val="1"/>
          <w:sz w:val="28"/>
          <w:szCs w:val="28"/>
        </w:rPr>
      </w:pPr>
      <w:r w:rsidDel="00000000" w:rsidR="00000000" w:rsidRPr="00000000">
        <w:rPr>
          <w:b w:val="1"/>
          <w:sz w:val="28"/>
          <w:szCs w:val="28"/>
          <w:rtl w:val="0"/>
        </w:rPr>
        <w:tab/>
        <w:tab/>
        <w:t xml:space="preserve">Data Evaluation</w:t>
      </w:r>
    </w:p>
    <w:p w:rsidR="00000000" w:rsidDel="00000000" w:rsidP="00000000" w:rsidRDefault="00000000" w:rsidRPr="00000000" w14:paraId="0000002C">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2D">
      <w:pPr>
        <w:widowControl w:val="1"/>
        <w:spacing w:line="276" w:lineRule="auto"/>
        <w:rPr>
          <w:b w:val="1"/>
          <w:sz w:val="28"/>
          <w:szCs w:val="28"/>
        </w:rPr>
      </w:pPr>
      <w:r w:rsidDel="00000000" w:rsidR="00000000" w:rsidRPr="00000000">
        <w:rPr>
          <w:b w:val="1"/>
          <w:sz w:val="28"/>
          <w:szCs w:val="28"/>
          <w:rtl w:val="0"/>
        </w:rPr>
        <w:t xml:space="preserve">Section 5: MTSS Implementation Matrix</w:t>
      </w:r>
    </w:p>
    <w:p w:rsidR="00000000" w:rsidDel="00000000" w:rsidP="00000000" w:rsidRDefault="00000000" w:rsidRPr="00000000" w14:paraId="0000002E">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2F">
      <w:pPr>
        <w:widowControl w:val="1"/>
        <w:spacing w:line="276" w:lineRule="auto"/>
        <w:rPr>
          <w:b w:val="1"/>
          <w:sz w:val="28"/>
          <w:szCs w:val="28"/>
        </w:rPr>
      </w:pPr>
      <w:r w:rsidDel="00000000" w:rsidR="00000000" w:rsidRPr="00000000">
        <w:rPr>
          <w:b w:val="1"/>
          <w:sz w:val="28"/>
          <w:szCs w:val="28"/>
          <w:rtl w:val="0"/>
        </w:rPr>
        <w:t xml:space="preserve">Section 6: Appendices</w:t>
      </w:r>
    </w:p>
    <w:p w:rsidR="00000000" w:rsidDel="00000000" w:rsidP="00000000" w:rsidRDefault="00000000" w:rsidRPr="00000000" w14:paraId="00000030">
      <w:pPr>
        <w:widowControl w:val="1"/>
        <w:spacing w:line="276"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widowControl w:val="1"/>
        <w:spacing w:line="276" w:lineRule="auto"/>
        <w:ind w:firstLine="720"/>
        <w:rPr>
          <w:b w:val="1"/>
          <w:sz w:val="28"/>
          <w:szCs w:val="28"/>
        </w:rPr>
      </w:pPr>
      <w:r w:rsidDel="00000000" w:rsidR="00000000" w:rsidRPr="00000000">
        <w:rPr>
          <w:b w:val="1"/>
          <w:sz w:val="28"/>
          <w:szCs w:val="28"/>
          <w:rtl w:val="0"/>
        </w:rPr>
        <w:t xml:space="preserve">Appendix A: Professional Development Opportunities</w:t>
      </w:r>
    </w:p>
    <w:p w:rsidR="00000000" w:rsidDel="00000000" w:rsidP="00000000" w:rsidRDefault="00000000" w:rsidRPr="00000000" w14:paraId="00000032">
      <w:pPr>
        <w:widowControl w:val="1"/>
        <w:spacing w:line="276" w:lineRule="auto"/>
        <w:ind w:firstLine="720"/>
        <w:rPr>
          <w:b w:val="1"/>
          <w:sz w:val="28"/>
          <w:szCs w:val="28"/>
        </w:rPr>
      </w:pPr>
      <w:r w:rsidDel="00000000" w:rsidR="00000000" w:rsidRPr="00000000">
        <w:rPr>
          <w:b w:val="1"/>
          <w:sz w:val="28"/>
          <w:szCs w:val="28"/>
          <w:rtl w:val="0"/>
        </w:rPr>
        <w:t xml:space="preserve">Appendix B: Digital Resources</w:t>
      </w:r>
    </w:p>
    <w:p w:rsidR="00000000" w:rsidDel="00000000" w:rsidP="00000000" w:rsidRDefault="00000000" w:rsidRPr="00000000" w14:paraId="00000033">
      <w:pPr>
        <w:widowControl w:val="1"/>
        <w:spacing w:line="276" w:lineRule="auto"/>
        <w:ind w:firstLine="720"/>
        <w:rPr>
          <w:b w:val="1"/>
          <w:sz w:val="28"/>
          <w:szCs w:val="28"/>
        </w:rPr>
      </w:pPr>
      <w:r w:rsidDel="00000000" w:rsidR="00000000" w:rsidRPr="00000000">
        <w:rPr>
          <w:b w:val="1"/>
          <w:sz w:val="28"/>
          <w:szCs w:val="28"/>
          <w:rtl w:val="0"/>
        </w:rPr>
        <w:t xml:space="preserve">Appendix C: MTSS Glossary</w:t>
      </w:r>
    </w:p>
    <w:p w:rsidR="00000000" w:rsidDel="00000000" w:rsidP="00000000" w:rsidRDefault="00000000" w:rsidRPr="00000000" w14:paraId="00000034">
      <w:pPr>
        <w:widowControl w:val="1"/>
        <w:spacing w:line="276" w:lineRule="auto"/>
        <w:ind w:firstLine="720"/>
        <w:rPr>
          <w:b w:val="1"/>
          <w:sz w:val="28"/>
          <w:szCs w:val="28"/>
        </w:rPr>
      </w:pPr>
      <w:r w:rsidDel="00000000" w:rsidR="00000000" w:rsidRPr="00000000">
        <w:rPr>
          <w:rtl w:val="0"/>
        </w:rPr>
      </w:r>
    </w:p>
    <w:p w:rsidR="00000000" w:rsidDel="00000000" w:rsidP="00000000" w:rsidRDefault="00000000" w:rsidRPr="00000000" w14:paraId="00000035">
      <w:pPr>
        <w:widowControl w:val="1"/>
        <w:spacing w:line="276" w:lineRule="auto"/>
        <w:rPr>
          <w:b w:val="1"/>
          <w:sz w:val="28"/>
          <w:szCs w:val="28"/>
        </w:rPr>
      </w:pPr>
      <w:r w:rsidDel="00000000" w:rsidR="00000000" w:rsidRPr="00000000">
        <w:rPr>
          <w:rtl w:val="0"/>
        </w:rPr>
      </w:r>
    </w:p>
    <w:p w:rsidR="00000000" w:rsidDel="00000000" w:rsidP="00000000" w:rsidRDefault="00000000" w:rsidRPr="00000000" w14:paraId="00000036">
      <w:pPr>
        <w:rPr>
          <w:b w:val="1"/>
          <w:sz w:val="36"/>
          <w:szCs w:val="36"/>
        </w:rPr>
      </w:pPr>
      <w:r w:rsidDel="00000000" w:rsidR="00000000" w:rsidRPr="00000000">
        <w:rPr>
          <w:rtl w:val="0"/>
        </w:rPr>
      </w:r>
    </w:p>
    <w:p w:rsidR="00000000" w:rsidDel="00000000" w:rsidP="00000000" w:rsidRDefault="00000000" w:rsidRPr="00000000" w14:paraId="00000037">
      <w:pPr>
        <w:rPr>
          <w:b w:val="1"/>
          <w:sz w:val="36"/>
          <w:szCs w:val="36"/>
        </w:rPr>
      </w:pPr>
      <w:r w:rsidDel="00000000" w:rsidR="00000000" w:rsidRPr="00000000">
        <w:rPr>
          <w:rtl w:val="0"/>
        </w:rPr>
      </w:r>
    </w:p>
    <w:p w:rsidR="00000000" w:rsidDel="00000000" w:rsidP="00000000" w:rsidRDefault="00000000" w:rsidRPr="00000000" w14:paraId="00000038">
      <w:pPr>
        <w:rPr>
          <w:b w:val="1"/>
          <w:sz w:val="36"/>
          <w:szCs w:val="36"/>
        </w:rPr>
      </w:pPr>
      <w:r w:rsidDel="00000000" w:rsidR="00000000" w:rsidRPr="00000000">
        <w:rPr>
          <w:rtl w:val="0"/>
        </w:rPr>
      </w:r>
    </w:p>
    <w:p w:rsidR="00000000" w:rsidDel="00000000" w:rsidP="00000000" w:rsidRDefault="00000000" w:rsidRPr="00000000" w14:paraId="00000039">
      <w:pPr>
        <w:rPr>
          <w:b w:val="1"/>
          <w:sz w:val="36"/>
          <w:szCs w:val="36"/>
        </w:rPr>
      </w:pPr>
      <w:r w:rsidDel="00000000" w:rsidR="00000000" w:rsidRPr="00000000">
        <w:rPr>
          <w:rtl w:val="0"/>
        </w:rPr>
      </w:r>
    </w:p>
    <w:p w:rsidR="00000000" w:rsidDel="00000000" w:rsidP="00000000" w:rsidRDefault="00000000" w:rsidRPr="00000000" w14:paraId="0000003A">
      <w:pPr>
        <w:rPr>
          <w:b w:val="1"/>
          <w:sz w:val="36"/>
          <w:szCs w:val="36"/>
        </w:rPr>
      </w:pPr>
      <w:r w:rsidDel="00000000" w:rsidR="00000000" w:rsidRPr="00000000">
        <w:rPr>
          <w:b w:val="1"/>
          <w:sz w:val="36"/>
          <w:szCs w:val="36"/>
          <w:rtl w:val="0"/>
        </w:rPr>
        <w:t xml:space="preserve">Section 1: Mission</w:t>
      </w:r>
    </w:p>
    <w:p w:rsidR="00000000" w:rsidDel="00000000" w:rsidP="00000000" w:rsidRDefault="00000000" w:rsidRPr="00000000" w14:paraId="0000003B">
      <w:pPr>
        <w:rPr>
          <w:b w:val="1"/>
          <w:sz w:val="36"/>
          <w:szCs w:val="36"/>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Destiny STREAM Academy for Girls will prepare and support teachers and Administration to implement a Multi-Tiered System of Support(MTSS) for total school improvement by providing professional development, coaching and technical assistance, research and evaluation, and communication and visibility that result in college and career readiness for all students. DSAG believes that MTSS is the most effective and efficient approach to improving school outcomes and student performance thereby ensuring equitable access to a sound basic education for all students.</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Section 2: Purpose</w:t>
      </w:r>
    </w:p>
    <w:p w:rsidR="00000000" w:rsidDel="00000000" w:rsidP="00000000" w:rsidRDefault="00000000" w:rsidRPr="00000000" w14:paraId="00000042">
      <w:pPr>
        <w:rPr>
          <w:b w:val="1"/>
          <w:sz w:val="36"/>
          <w:szCs w:val="36"/>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The purpose of this document is to align DSAG  vision, mission and priorities to ensure the school reaches full implementation of Multi-Tiered System of Supports (MTSS) by the 2021 school year. It is designed to allow DSAG’s collaborative teams to determine the most appropriate “next steps”, based on their IB  Self-Assessment and the ILT’s assessment  of MTSS (SAM), strategic goals, and the identified needs of individual schools, to move them forward in implementation. </w:t>
      </w:r>
    </w:p>
    <w:p w:rsidR="00000000" w:rsidDel="00000000" w:rsidP="00000000" w:rsidRDefault="00000000" w:rsidRPr="00000000" w14:paraId="00000044">
      <w:pPr>
        <w:rPr>
          <w:b w:val="1"/>
          <w:sz w:val="36"/>
          <w:szCs w:val="36"/>
        </w:rPr>
      </w:pPr>
      <w:r w:rsidDel="00000000" w:rsidR="00000000" w:rsidRPr="00000000">
        <w:rPr>
          <w:rtl w:val="0"/>
        </w:rPr>
      </w:r>
    </w:p>
    <w:p w:rsidR="00000000" w:rsidDel="00000000" w:rsidP="00000000" w:rsidRDefault="00000000" w:rsidRPr="00000000" w14:paraId="00000045">
      <w:pPr>
        <w:rPr>
          <w:b w:val="1"/>
          <w:sz w:val="36"/>
          <w:szCs w:val="36"/>
        </w:rPr>
      </w:pPr>
      <w:r w:rsidDel="00000000" w:rsidR="00000000" w:rsidRPr="00000000">
        <w:rPr>
          <w:rtl w:val="0"/>
        </w:rPr>
      </w:r>
    </w:p>
    <w:p w:rsidR="00000000" w:rsidDel="00000000" w:rsidP="00000000" w:rsidRDefault="00000000" w:rsidRPr="00000000" w14:paraId="00000046">
      <w:pPr>
        <w:rPr>
          <w:b w:val="1"/>
          <w:sz w:val="36"/>
          <w:szCs w:val="36"/>
        </w:rPr>
      </w:pPr>
      <w:r w:rsidDel="00000000" w:rsidR="00000000" w:rsidRPr="00000000">
        <w:rPr>
          <w:rtl w:val="0"/>
        </w:rPr>
      </w:r>
    </w:p>
    <w:p w:rsidR="00000000" w:rsidDel="00000000" w:rsidP="00000000" w:rsidRDefault="00000000" w:rsidRPr="00000000" w14:paraId="00000047">
      <w:pPr>
        <w:rPr>
          <w:b w:val="1"/>
          <w:sz w:val="36"/>
          <w:szCs w:val="36"/>
        </w:rPr>
      </w:pPr>
      <w:r w:rsidDel="00000000" w:rsidR="00000000" w:rsidRPr="00000000">
        <w:rPr>
          <w:rtl w:val="0"/>
        </w:rPr>
      </w:r>
    </w:p>
    <w:p w:rsidR="00000000" w:rsidDel="00000000" w:rsidP="00000000" w:rsidRDefault="00000000" w:rsidRPr="00000000" w14:paraId="00000048">
      <w:pPr>
        <w:rPr>
          <w:b w:val="1"/>
          <w:sz w:val="36"/>
          <w:szCs w:val="36"/>
        </w:rPr>
      </w:pPr>
      <w:r w:rsidDel="00000000" w:rsidR="00000000" w:rsidRPr="00000000">
        <w:rPr>
          <w:rtl w:val="0"/>
        </w:rPr>
      </w:r>
    </w:p>
    <w:p w:rsidR="00000000" w:rsidDel="00000000" w:rsidP="00000000" w:rsidRDefault="00000000" w:rsidRPr="00000000" w14:paraId="00000049">
      <w:pPr>
        <w:rPr>
          <w:b w:val="1"/>
          <w:sz w:val="36"/>
          <w:szCs w:val="36"/>
        </w:rPr>
      </w:pPr>
      <w:r w:rsidDel="00000000" w:rsidR="00000000" w:rsidRPr="00000000">
        <w:rPr>
          <w:rtl w:val="0"/>
        </w:rPr>
      </w:r>
    </w:p>
    <w:p w:rsidR="00000000" w:rsidDel="00000000" w:rsidP="00000000" w:rsidRDefault="00000000" w:rsidRPr="00000000" w14:paraId="0000004A">
      <w:pPr>
        <w:rPr>
          <w:b w:val="1"/>
          <w:sz w:val="36"/>
          <w:szCs w:val="36"/>
        </w:rPr>
      </w:pPr>
      <w:r w:rsidDel="00000000" w:rsidR="00000000" w:rsidRPr="00000000">
        <w:rPr>
          <w:rtl w:val="0"/>
        </w:rPr>
      </w:r>
    </w:p>
    <w:p w:rsidR="00000000" w:rsidDel="00000000" w:rsidP="00000000" w:rsidRDefault="00000000" w:rsidRPr="00000000" w14:paraId="0000004B">
      <w:pPr>
        <w:rPr>
          <w:b w:val="1"/>
          <w:sz w:val="36"/>
          <w:szCs w:val="36"/>
        </w:rPr>
      </w:pPr>
      <w:r w:rsidDel="00000000" w:rsidR="00000000" w:rsidRPr="00000000">
        <w:rPr>
          <w:rtl w:val="0"/>
        </w:rPr>
      </w:r>
    </w:p>
    <w:p w:rsidR="00000000" w:rsidDel="00000000" w:rsidP="00000000" w:rsidRDefault="00000000" w:rsidRPr="00000000" w14:paraId="0000004C">
      <w:pPr>
        <w:rPr>
          <w:b w:val="1"/>
          <w:sz w:val="36"/>
          <w:szCs w:val="36"/>
        </w:rPr>
      </w:pPr>
      <w:r w:rsidDel="00000000" w:rsidR="00000000" w:rsidRPr="00000000">
        <w:rPr>
          <w:b w:val="1"/>
          <w:sz w:val="36"/>
          <w:szCs w:val="36"/>
          <w:rtl w:val="0"/>
        </w:rPr>
        <w:t xml:space="preserve">Section 3: Definition</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sz w:val="28"/>
          <w:szCs w:val="28"/>
          <w:rtl w:val="0"/>
        </w:rPr>
        <w:t xml:space="preserve">As defined by the Illinois Department of Public Instruction, “IL MTSS is a multi-tiered framework which promotes school improvement through engaging, research-based academic and behavioral practices. IL MTSS employs a systems approach using data-driven problem-solving to maximize growth for all.” </w:t>
      </w:r>
    </w:p>
    <w:p w:rsidR="00000000" w:rsidDel="00000000" w:rsidP="00000000" w:rsidRDefault="00000000" w:rsidRPr="00000000" w14:paraId="0000004F">
      <w:pPr>
        <w:rPr>
          <w:sz w:val="28"/>
          <w:szCs w:val="28"/>
        </w:rPr>
      </w:pPr>
      <w:r w:rsidDel="00000000" w:rsidR="00000000" w:rsidRPr="00000000">
        <w:rPr>
          <w:sz w:val="28"/>
          <w:szCs w:val="28"/>
          <w:rtl w:val="0"/>
        </w:rPr>
        <w:t xml:space="preserve">The tiers of MTSS include:</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numPr>
          <w:ilvl w:val="0"/>
          <w:numId w:val="1"/>
        </w:numPr>
        <w:spacing w:after="0" w:before="0" w:lineRule="auto"/>
        <w:ind w:left="720" w:hanging="360"/>
        <w:rPr>
          <w:sz w:val="28"/>
          <w:szCs w:val="28"/>
        </w:rPr>
      </w:pPr>
      <w:r w:rsidDel="00000000" w:rsidR="00000000" w:rsidRPr="00000000">
        <w:rPr>
          <w:b w:val="1"/>
          <w:sz w:val="28"/>
          <w:szCs w:val="28"/>
          <w:rtl w:val="0"/>
        </w:rPr>
        <w:t xml:space="preserve">Core Instruction</w:t>
      </w:r>
      <w:r w:rsidDel="00000000" w:rsidR="00000000" w:rsidRPr="00000000">
        <w:rPr>
          <w:sz w:val="28"/>
          <w:szCs w:val="28"/>
          <w:rtl w:val="0"/>
        </w:rPr>
        <w:t xml:space="preserve">- on grade level academic and/or behavioral (e.g., social-emotional, attendance, discipline) instruction that includes differentiation for struggling students as well as students working above grade level</w:t>
      </w:r>
    </w:p>
    <w:p w:rsidR="00000000" w:rsidDel="00000000" w:rsidP="00000000" w:rsidRDefault="00000000" w:rsidRPr="00000000" w14:paraId="00000052">
      <w:pPr>
        <w:numPr>
          <w:ilvl w:val="0"/>
          <w:numId w:val="1"/>
        </w:numPr>
        <w:spacing w:after="0" w:before="0" w:lineRule="auto"/>
        <w:ind w:left="720" w:hanging="360"/>
        <w:rPr>
          <w:sz w:val="28"/>
          <w:szCs w:val="28"/>
        </w:rPr>
      </w:pPr>
      <w:r w:rsidDel="00000000" w:rsidR="00000000" w:rsidRPr="00000000">
        <w:rPr>
          <w:b w:val="1"/>
          <w:sz w:val="28"/>
          <w:szCs w:val="28"/>
          <w:rtl w:val="0"/>
        </w:rPr>
        <w:t xml:space="preserve">Supplemental Instruction </w:t>
      </w:r>
      <w:r w:rsidDel="00000000" w:rsidR="00000000" w:rsidRPr="00000000">
        <w:rPr>
          <w:sz w:val="28"/>
          <w:szCs w:val="28"/>
          <w:rtl w:val="0"/>
        </w:rPr>
        <w:t xml:space="preserve">(in addition to Core Instruction)-acceleration and/or remediation in prerequisite grade level skills for students who are at-risk academically or behaviorally, or enrichment for students working above grade level.</w:t>
      </w:r>
    </w:p>
    <w:p w:rsidR="00000000" w:rsidDel="00000000" w:rsidP="00000000" w:rsidRDefault="00000000" w:rsidRPr="00000000" w14:paraId="00000053">
      <w:pPr>
        <w:numPr>
          <w:ilvl w:val="0"/>
          <w:numId w:val="1"/>
        </w:numPr>
        <w:spacing w:after="0" w:before="0" w:lineRule="auto"/>
        <w:ind w:left="720" w:hanging="360"/>
        <w:rPr>
          <w:sz w:val="28"/>
          <w:szCs w:val="28"/>
        </w:rPr>
      </w:pPr>
      <w:r w:rsidDel="00000000" w:rsidR="00000000" w:rsidRPr="00000000">
        <w:rPr>
          <w:b w:val="1"/>
          <w:sz w:val="28"/>
          <w:szCs w:val="28"/>
          <w:rtl w:val="0"/>
        </w:rPr>
        <w:t xml:space="preserve">Intensive Instruction </w:t>
      </w:r>
      <w:r w:rsidDel="00000000" w:rsidR="00000000" w:rsidRPr="00000000">
        <w:rPr>
          <w:sz w:val="28"/>
          <w:szCs w:val="28"/>
          <w:rtl w:val="0"/>
        </w:rPr>
        <w:t xml:space="preserve">(in addition to Core and Supplemental Instruction)</w:t>
      </w:r>
      <w:r w:rsidDel="00000000" w:rsidR="00000000" w:rsidRPr="00000000">
        <w:rPr>
          <w:b w:val="1"/>
          <w:sz w:val="28"/>
          <w:szCs w:val="28"/>
          <w:rtl w:val="0"/>
        </w:rPr>
        <w:t xml:space="preserve">-</w:t>
      </w:r>
      <w:r w:rsidDel="00000000" w:rsidR="00000000" w:rsidRPr="00000000">
        <w:rPr>
          <w:sz w:val="28"/>
          <w:szCs w:val="28"/>
          <w:rtl w:val="0"/>
        </w:rPr>
        <w:t xml:space="preserve">more intensive or more frequent instruction on prerequisite grade level skills for students who are at-risk academically and/or behaviorally, or more intensive enrichment opportunities for students performing well above grade level.</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b w:val="1"/>
          <w:sz w:val="36"/>
          <w:szCs w:val="36"/>
        </w:rPr>
      </w:pPr>
      <w:r w:rsidDel="00000000" w:rsidR="00000000" w:rsidRPr="00000000">
        <w:rPr>
          <w:b w:val="1"/>
          <w:sz w:val="36"/>
          <w:szCs w:val="36"/>
          <w:rtl w:val="0"/>
        </w:rPr>
        <w:t xml:space="preserve">Section 4: Critical Components of an MTSS</w:t>
      </w:r>
    </w:p>
    <w:p w:rsidR="00000000" w:rsidDel="00000000" w:rsidP="00000000" w:rsidRDefault="00000000" w:rsidRPr="00000000" w14:paraId="00000057">
      <w:pPr>
        <w:rPr>
          <w:b w:val="1"/>
          <w:sz w:val="36"/>
          <w:szCs w:val="36"/>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sz w:val="28"/>
          <w:szCs w:val="28"/>
          <w:rtl w:val="0"/>
        </w:rPr>
        <w:t xml:space="preserve">An MTSS is comprised of six critical components: Leadership, Building Capacity, Communication and Collaboration, Data-Based Problem Solving, Three-Tiered Instructional Model, Data Evaluation. </w:t>
      </w:r>
      <w:r w:rsidDel="00000000" w:rsidR="00000000" w:rsidRPr="00000000">
        <w:rPr>
          <w:b w:val="1"/>
          <w:sz w:val="28"/>
          <w:szCs w:val="28"/>
          <w:rtl w:val="0"/>
        </w:rPr>
        <w:t xml:space="preserve">As DSAG begins to implement MTSS, the first three of these components will be the most crucial in successful implementation. Once the foundation is laid, DSAG can begin to focus on the remaining three components.</w:t>
      </w:r>
    </w:p>
    <w:p w:rsidR="00000000" w:rsidDel="00000000" w:rsidP="00000000" w:rsidRDefault="00000000" w:rsidRPr="00000000" w14:paraId="00000059">
      <w:pPr>
        <w:rPr>
          <w:b w:val="1"/>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b w:val="1"/>
          <w:sz w:val="36"/>
          <w:szCs w:val="36"/>
        </w:rPr>
      </w:pPr>
      <w:r w:rsidDel="00000000" w:rsidR="00000000" w:rsidRPr="00000000">
        <w:rPr>
          <w:rtl w:val="0"/>
        </w:rPr>
      </w:r>
    </w:p>
    <w:p w:rsidR="00000000" w:rsidDel="00000000" w:rsidP="00000000" w:rsidRDefault="00000000" w:rsidRPr="00000000" w14:paraId="0000005C">
      <w:pPr>
        <w:rPr>
          <w:b w:val="1"/>
          <w:sz w:val="36"/>
          <w:szCs w:val="36"/>
        </w:rPr>
      </w:pPr>
      <w:r w:rsidDel="00000000" w:rsidR="00000000" w:rsidRPr="00000000">
        <w:rPr>
          <w:rtl w:val="0"/>
        </w:rPr>
      </w:r>
    </w:p>
    <w:p w:rsidR="00000000" w:rsidDel="00000000" w:rsidP="00000000" w:rsidRDefault="00000000" w:rsidRPr="00000000" w14:paraId="0000005D">
      <w:pPr>
        <w:rPr>
          <w:b w:val="1"/>
          <w:sz w:val="36"/>
          <w:szCs w:val="36"/>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sz w:val="28"/>
          <w:szCs w:val="28"/>
          <w:rtl w:val="0"/>
        </w:rPr>
        <w:t xml:space="preserve">The IL Department of Public Instruction has described each of the components in the following manner:</w:t>
      </w:r>
    </w:p>
    <w:p w:rsidR="00000000" w:rsidDel="00000000" w:rsidP="00000000" w:rsidRDefault="00000000" w:rsidRPr="00000000" w14:paraId="0000005F">
      <w:pPr>
        <w:rPr>
          <w:b w:val="1"/>
          <w:sz w:val="28"/>
          <w:szCs w:val="28"/>
        </w:rPr>
      </w:pP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Leadership</w:t>
      </w:r>
    </w:p>
    <w:p w:rsidR="00000000" w:rsidDel="00000000" w:rsidP="00000000" w:rsidRDefault="00000000" w:rsidRPr="00000000" w14:paraId="00000061">
      <w:pPr>
        <w:rPr/>
      </w:pPr>
      <w:r w:rsidDel="00000000" w:rsidR="00000000" w:rsidRPr="00000000">
        <w:rPr>
          <w:rtl w:val="0"/>
        </w:rPr>
        <w:t xml:space="preserve">Leadership is key to successful implementation of any large-scale innovation. The building principal, assistant principal(s), and school leadership team are critical to implementing MTSS at the school level. They engage staff in ongoing professional development for implementing MTSS, plan strategically for MTSS implementation, and model a problem-solving process for school improvement. The school principal also supports the implementation of MTSS by communicating a vision and mission to school staff, providing resources for planning and implementing instruction and intervention, and ensuring that staff have the data needed for data-based problem solving.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b w:val="1"/>
          <w:sz w:val="28"/>
          <w:szCs w:val="28"/>
          <w:rtl w:val="0"/>
        </w:rPr>
        <w:t xml:space="preserve">Building the Capacity/Infrastructure for implementation</w:t>
      </w:r>
    </w:p>
    <w:p w:rsidR="00000000" w:rsidDel="00000000" w:rsidP="00000000" w:rsidRDefault="00000000" w:rsidRPr="00000000" w14:paraId="00000064">
      <w:pPr>
        <w:rPr/>
      </w:pPr>
      <w:r w:rsidDel="00000000" w:rsidR="00000000" w:rsidRPr="00000000">
        <w:rPr>
          <w:rtl w:val="0"/>
        </w:rPr>
        <w:t xml:space="preserve">School-wide capacity and infrastructure are required in order to implement and sustain MTSS. This capacity and infrastructure usually include ongoing professional development and coaching with an emphasis on data-based problem solving and multi-tiered instruction and intervention; scheduling that allows staff to plan and implement instruction and intervention; and processes and procedures for engaging in data-based problem solving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b w:val="1"/>
          <w:sz w:val="28"/>
          <w:szCs w:val="28"/>
          <w:rtl w:val="0"/>
        </w:rPr>
        <w:t xml:space="preserve">Communication and Collaboration</w:t>
      </w:r>
    </w:p>
    <w:p w:rsidR="00000000" w:rsidDel="00000000" w:rsidP="00000000" w:rsidRDefault="00000000" w:rsidRPr="00000000" w14:paraId="00000067">
      <w:pPr>
        <w:rPr/>
      </w:pPr>
      <w:r w:rsidDel="00000000" w:rsidR="00000000" w:rsidRPr="00000000">
        <w:rPr>
          <w:rtl w:val="0"/>
        </w:rPr>
        <w:t xml:space="preserve">Ongoing communication and collaboration are essential for successful implementation of MTSS. Many innovations fail due to lack of consensus, lack of feedback to implementers to support continuous improvement, and not involving stakeholders in planning. In addition to including stakeholders in planning and providing continuous feedback, it is also important to build the infrastructure to communicate and work with families and other community partners. These practices increase the likelihood that innovative practices will be implemented and sustain.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Data-Based Problem Solving</w:t>
      </w:r>
    </w:p>
    <w:p w:rsidR="00000000" w:rsidDel="00000000" w:rsidP="00000000" w:rsidRDefault="00000000" w:rsidRPr="00000000" w14:paraId="0000006A">
      <w:pPr>
        <w:rPr/>
      </w:pPr>
      <w:r w:rsidDel="00000000" w:rsidR="00000000" w:rsidRPr="00000000">
        <w:rPr>
          <w:rtl w:val="0"/>
        </w:rPr>
        <w:t xml:space="preserve">The use of data-based problem solving to make education decisions is a critical element of MTSS implementation. This includes the use of data-based problem solving for student outcomes across content areas, grade levels, and tiers, as well as the use of problem-solving to address barriers to school-wide implementation of MTSS. While several models for data-based problem solving exist, the four-step problem solving approach includes: 1) defining the goals and objectives to be attained, 2) identifying possible reasons why the desired goals are not being attained, 3) developing a plan for implementing evidence-based strategies to attain goals, and 4) evaluating the effectiveness of the plan.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Three-tiered Instructional/Intervention Model</w:t>
      </w:r>
    </w:p>
    <w:p w:rsidR="00000000" w:rsidDel="00000000" w:rsidP="00000000" w:rsidRDefault="00000000" w:rsidRPr="00000000" w14:paraId="0000006F">
      <w:pPr>
        <w:rPr/>
      </w:pPr>
      <w:r w:rsidDel="00000000" w:rsidR="00000000" w:rsidRPr="00000000">
        <w:rPr>
          <w:rtl w:val="0"/>
        </w:rPr>
        <w:t xml:space="preserve">The three-tiered instructional/intervention model is another critical element of MTSS implementation. In a typical system, Tier 1 includes the instruction all students get (including differentiation); Tier 2 includes supplemental instruction or intervention provided to students not meeting benchmarks; and Tier 3 includes intensive, small group or individual interventions for students showing significant barriers to learning the skills required for school success. It is important to consider both academic and social-emotional/behavioral instruction and interventions when examining this domain.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Data Evaluation</w:t>
      </w:r>
    </w:p>
    <w:p w:rsidR="00000000" w:rsidDel="00000000" w:rsidP="00000000" w:rsidRDefault="00000000" w:rsidRPr="00000000" w14:paraId="00000073">
      <w:pPr>
        <w:rPr/>
      </w:pPr>
      <w:r w:rsidDel="00000000" w:rsidR="00000000" w:rsidRPr="00000000">
        <w:rPr>
          <w:rtl w:val="0"/>
        </w:rPr>
        <w:t xml:space="preserve">Given the importance of data-based problem solving within an MTSS model, the need for a data and evaluation system is clear. In order to do data-based problem solving, school staff need to understand and have access to data sources that address the purposes of assessment. Procedures and protocols for administering assessments and data use allow school staff to use student data to make educational decisions. In addition to student data, data on the fidelity of MTSS implementation allow school leadership to examine the current practices and make changes for improving MTSS implementation.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sz w:val="36"/>
          <w:szCs w:val="36"/>
        </w:rPr>
      </w:pPr>
      <w:r w:rsidDel="00000000" w:rsidR="00000000" w:rsidRPr="00000000">
        <w:rPr>
          <w:rtl w:val="0"/>
        </w:rPr>
      </w:r>
    </w:p>
    <w:p w:rsidR="00000000" w:rsidDel="00000000" w:rsidP="00000000" w:rsidRDefault="00000000" w:rsidRPr="00000000" w14:paraId="00000077">
      <w:pPr>
        <w:rPr>
          <w:b w:val="1"/>
          <w:sz w:val="36"/>
          <w:szCs w:val="36"/>
        </w:rPr>
      </w:pPr>
      <w:r w:rsidDel="00000000" w:rsidR="00000000" w:rsidRPr="00000000">
        <w:rPr>
          <w:rtl w:val="0"/>
        </w:rPr>
      </w:r>
    </w:p>
    <w:p w:rsidR="00000000" w:rsidDel="00000000" w:rsidP="00000000" w:rsidRDefault="00000000" w:rsidRPr="00000000" w14:paraId="00000078">
      <w:pPr>
        <w:rPr>
          <w:b w:val="1"/>
          <w:sz w:val="36"/>
          <w:szCs w:val="36"/>
        </w:rPr>
      </w:pPr>
      <w:r w:rsidDel="00000000" w:rsidR="00000000" w:rsidRPr="00000000">
        <w:rPr>
          <w:rtl w:val="0"/>
        </w:rPr>
      </w:r>
    </w:p>
    <w:p w:rsidR="00000000" w:rsidDel="00000000" w:rsidP="00000000" w:rsidRDefault="00000000" w:rsidRPr="00000000" w14:paraId="00000079">
      <w:pPr>
        <w:rPr>
          <w:b w:val="1"/>
          <w:sz w:val="36"/>
          <w:szCs w:val="36"/>
        </w:rPr>
      </w:pPr>
      <w:r w:rsidDel="00000000" w:rsidR="00000000" w:rsidRPr="00000000">
        <w:rPr>
          <w:rtl w:val="0"/>
        </w:rPr>
      </w:r>
    </w:p>
    <w:p w:rsidR="00000000" w:rsidDel="00000000" w:rsidP="00000000" w:rsidRDefault="00000000" w:rsidRPr="00000000" w14:paraId="0000007A">
      <w:pPr>
        <w:rPr>
          <w:b w:val="1"/>
          <w:sz w:val="36"/>
          <w:szCs w:val="36"/>
        </w:rPr>
      </w:pPr>
      <w:r w:rsidDel="00000000" w:rsidR="00000000" w:rsidRPr="00000000">
        <w:rPr>
          <w:rtl w:val="0"/>
        </w:rPr>
      </w:r>
    </w:p>
    <w:p w:rsidR="00000000" w:rsidDel="00000000" w:rsidP="00000000" w:rsidRDefault="00000000" w:rsidRPr="00000000" w14:paraId="0000007B">
      <w:pPr>
        <w:rPr>
          <w:b w:val="1"/>
          <w:sz w:val="36"/>
          <w:szCs w:val="36"/>
        </w:rPr>
      </w:pPr>
      <w:r w:rsidDel="00000000" w:rsidR="00000000" w:rsidRPr="00000000">
        <w:rPr>
          <w:rtl w:val="0"/>
        </w:rPr>
      </w:r>
    </w:p>
    <w:p w:rsidR="00000000" w:rsidDel="00000000" w:rsidP="00000000" w:rsidRDefault="00000000" w:rsidRPr="00000000" w14:paraId="0000007C">
      <w:pPr>
        <w:rPr>
          <w:b w:val="1"/>
          <w:sz w:val="36"/>
          <w:szCs w:val="36"/>
        </w:rPr>
      </w:pPr>
      <w:r w:rsidDel="00000000" w:rsidR="00000000" w:rsidRPr="00000000">
        <w:rPr>
          <w:rtl w:val="0"/>
        </w:rPr>
      </w:r>
    </w:p>
    <w:p w:rsidR="00000000" w:rsidDel="00000000" w:rsidP="00000000" w:rsidRDefault="00000000" w:rsidRPr="00000000" w14:paraId="0000007D">
      <w:pPr>
        <w:rPr>
          <w:b w:val="1"/>
          <w:sz w:val="36"/>
          <w:szCs w:val="36"/>
        </w:rPr>
      </w:pPr>
      <w:r w:rsidDel="00000000" w:rsidR="00000000" w:rsidRPr="00000000">
        <w:rPr>
          <w:rtl w:val="0"/>
        </w:rPr>
      </w:r>
    </w:p>
    <w:p w:rsidR="00000000" w:rsidDel="00000000" w:rsidP="00000000" w:rsidRDefault="00000000" w:rsidRPr="00000000" w14:paraId="0000007E">
      <w:pPr>
        <w:rPr>
          <w:b w:val="1"/>
          <w:sz w:val="36"/>
          <w:szCs w:val="36"/>
        </w:rPr>
      </w:pPr>
      <w:r w:rsidDel="00000000" w:rsidR="00000000" w:rsidRPr="00000000">
        <w:rPr>
          <w:rtl w:val="0"/>
        </w:rPr>
      </w:r>
    </w:p>
    <w:p w:rsidR="00000000" w:rsidDel="00000000" w:rsidP="00000000" w:rsidRDefault="00000000" w:rsidRPr="00000000" w14:paraId="0000007F">
      <w:pPr>
        <w:jc w:val="center"/>
        <w:rPr>
          <w:b w:val="1"/>
          <w:sz w:val="36"/>
          <w:szCs w:val="36"/>
        </w:rPr>
      </w:pPr>
      <w:r w:rsidDel="00000000" w:rsidR="00000000" w:rsidRPr="00000000">
        <w:rPr>
          <w:rtl w:val="0"/>
        </w:rPr>
      </w:r>
    </w:p>
    <w:p w:rsidR="00000000" w:rsidDel="00000000" w:rsidP="00000000" w:rsidRDefault="00000000" w:rsidRPr="00000000" w14:paraId="00000080">
      <w:pPr>
        <w:jc w:val="center"/>
        <w:rPr>
          <w:b w:val="1"/>
          <w:sz w:val="36"/>
          <w:szCs w:val="36"/>
        </w:rPr>
      </w:pPr>
      <w:r w:rsidDel="00000000" w:rsidR="00000000" w:rsidRPr="00000000">
        <w:rPr>
          <w:b w:val="1"/>
          <w:sz w:val="36"/>
          <w:szCs w:val="36"/>
          <w:rtl w:val="0"/>
        </w:rPr>
        <w:t xml:space="preserve">Phase 1: Developing Implementation (Focus on Core Instruction)</w:t>
      </w:r>
    </w:p>
    <w:p w:rsidR="00000000" w:rsidDel="00000000" w:rsidP="00000000" w:rsidRDefault="00000000" w:rsidRPr="00000000" w14:paraId="00000081">
      <w:pPr>
        <w:rPr>
          <w:b w:val="1"/>
          <w:sz w:val="36"/>
          <w:szCs w:val="36"/>
        </w:rPr>
      </w:pPr>
      <w:r w:rsidDel="00000000" w:rsidR="00000000" w:rsidRPr="00000000">
        <w:rPr>
          <w:rtl w:val="0"/>
        </w:rPr>
      </w:r>
    </w:p>
    <w:tbl>
      <w:tblPr>
        <w:tblStyle w:val="Table2"/>
        <w:tblW w:w="13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845"/>
        <w:gridCol w:w="1680"/>
        <w:gridCol w:w="1830"/>
        <w:gridCol w:w="1845"/>
        <w:gridCol w:w="1800"/>
        <w:gridCol w:w="1470"/>
        <w:gridCol w:w="1905"/>
        <w:tblGridChange w:id="0">
          <w:tblGrid>
            <w:gridCol w:w="1470"/>
            <w:gridCol w:w="1845"/>
            <w:gridCol w:w="1680"/>
            <w:gridCol w:w="1830"/>
            <w:gridCol w:w="1845"/>
            <w:gridCol w:w="1800"/>
            <w:gridCol w:w="1470"/>
            <w:gridCol w:w="1905"/>
          </w:tblGrid>
        </w:tblGridChange>
      </w:tblGrid>
      <w:tr>
        <w:tc>
          <w:tcPr>
            <w:shd w:fill="d9e2f3" w:val="clear"/>
          </w:tcPr>
          <w:p w:rsidR="00000000" w:rsidDel="00000000" w:rsidP="00000000" w:rsidRDefault="00000000" w:rsidRPr="00000000" w14:paraId="00000082">
            <w:pPr>
              <w:rPr>
                <w:b w:val="1"/>
              </w:rPr>
            </w:pPr>
            <w:r w:rsidDel="00000000" w:rsidR="00000000" w:rsidRPr="00000000">
              <w:rPr>
                <w:b w:val="1"/>
                <w:rtl w:val="0"/>
              </w:rPr>
              <w:t xml:space="preserve">Participants</w:t>
            </w:r>
          </w:p>
        </w:tc>
        <w:tc>
          <w:tcPr>
            <w:shd w:fill="d9e2f3" w:val="clear"/>
          </w:tcPr>
          <w:p w:rsidR="00000000" w:rsidDel="00000000" w:rsidP="00000000" w:rsidRDefault="00000000" w:rsidRPr="00000000" w14:paraId="00000083">
            <w:pPr>
              <w:rPr>
                <w:b w:val="1"/>
              </w:rPr>
            </w:pPr>
            <w:r w:rsidDel="00000000" w:rsidR="00000000" w:rsidRPr="00000000">
              <w:rPr>
                <w:b w:val="1"/>
                <w:rtl w:val="0"/>
              </w:rPr>
              <w:t xml:space="preserve">Milestone #1</w:t>
            </w:r>
          </w:p>
        </w:tc>
        <w:tc>
          <w:tcPr>
            <w:shd w:fill="d9e2f3" w:val="clear"/>
          </w:tcPr>
          <w:p w:rsidR="00000000" w:rsidDel="00000000" w:rsidP="00000000" w:rsidRDefault="00000000" w:rsidRPr="00000000" w14:paraId="00000084">
            <w:pPr>
              <w:rPr>
                <w:b w:val="1"/>
              </w:rPr>
            </w:pPr>
            <w:r w:rsidDel="00000000" w:rsidR="00000000" w:rsidRPr="00000000">
              <w:rPr>
                <w:b w:val="1"/>
                <w:rtl w:val="0"/>
              </w:rPr>
              <w:t xml:space="preserve">Milestone #2</w:t>
            </w:r>
          </w:p>
        </w:tc>
        <w:tc>
          <w:tcPr>
            <w:shd w:fill="d9e2f3" w:val="clear"/>
          </w:tcPr>
          <w:p w:rsidR="00000000" w:rsidDel="00000000" w:rsidP="00000000" w:rsidRDefault="00000000" w:rsidRPr="00000000" w14:paraId="00000085">
            <w:pPr>
              <w:rPr>
                <w:b w:val="1"/>
              </w:rPr>
            </w:pPr>
            <w:r w:rsidDel="00000000" w:rsidR="00000000" w:rsidRPr="00000000">
              <w:rPr>
                <w:b w:val="1"/>
                <w:rtl w:val="0"/>
              </w:rPr>
              <w:t xml:space="preserve">Milestone #3</w:t>
            </w:r>
          </w:p>
        </w:tc>
        <w:tc>
          <w:tcPr>
            <w:shd w:fill="d9e2f3" w:val="clear"/>
          </w:tcPr>
          <w:p w:rsidR="00000000" w:rsidDel="00000000" w:rsidP="00000000" w:rsidRDefault="00000000" w:rsidRPr="00000000" w14:paraId="00000086">
            <w:pPr>
              <w:rPr>
                <w:b w:val="1"/>
              </w:rPr>
            </w:pPr>
            <w:r w:rsidDel="00000000" w:rsidR="00000000" w:rsidRPr="00000000">
              <w:rPr>
                <w:b w:val="1"/>
                <w:rtl w:val="0"/>
              </w:rPr>
              <w:t xml:space="preserve">Milestone #4</w:t>
            </w:r>
          </w:p>
        </w:tc>
        <w:tc>
          <w:tcPr>
            <w:shd w:fill="d9e2f3" w:val="clear"/>
          </w:tcPr>
          <w:p w:rsidR="00000000" w:rsidDel="00000000" w:rsidP="00000000" w:rsidRDefault="00000000" w:rsidRPr="00000000" w14:paraId="00000087">
            <w:pPr>
              <w:rPr>
                <w:b w:val="1"/>
              </w:rPr>
            </w:pPr>
            <w:r w:rsidDel="00000000" w:rsidR="00000000" w:rsidRPr="00000000">
              <w:rPr>
                <w:b w:val="1"/>
                <w:rtl w:val="0"/>
              </w:rPr>
              <w:t xml:space="preserve">Milestone #5</w:t>
            </w:r>
          </w:p>
        </w:tc>
        <w:tc>
          <w:tcPr>
            <w:shd w:fill="d9e2f3" w:val="clear"/>
          </w:tcPr>
          <w:p w:rsidR="00000000" w:rsidDel="00000000" w:rsidP="00000000" w:rsidRDefault="00000000" w:rsidRPr="00000000" w14:paraId="00000088">
            <w:pPr>
              <w:rPr>
                <w:b w:val="1"/>
              </w:rPr>
            </w:pPr>
            <w:r w:rsidDel="00000000" w:rsidR="00000000" w:rsidRPr="00000000">
              <w:rPr>
                <w:b w:val="1"/>
                <w:rtl w:val="0"/>
              </w:rPr>
              <w:t xml:space="preserve">Milestone #6</w:t>
            </w:r>
          </w:p>
        </w:tc>
        <w:tc>
          <w:tcPr>
            <w:shd w:fill="d9e2f3" w:val="clear"/>
          </w:tcPr>
          <w:p w:rsidR="00000000" w:rsidDel="00000000" w:rsidP="00000000" w:rsidRDefault="00000000" w:rsidRPr="00000000" w14:paraId="00000089">
            <w:pPr>
              <w:rPr>
                <w:b w:val="1"/>
              </w:rPr>
            </w:pPr>
            <w:r w:rsidDel="00000000" w:rsidR="00000000" w:rsidRPr="00000000">
              <w:rPr>
                <w:b w:val="1"/>
                <w:rtl w:val="0"/>
              </w:rPr>
              <w:t xml:space="preserve">Milestone #7</w:t>
            </w:r>
          </w:p>
        </w:tc>
      </w:tr>
      <w:tr>
        <w:tc>
          <w:tcPr/>
          <w:p w:rsidR="00000000" w:rsidDel="00000000" w:rsidP="00000000" w:rsidRDefault="00000000" w:rsidRPr="00000000" w14:paraId="0000008A">
            <w:pPr>
              <w:rPr>
                <w:b w:val="1"/>
              </w:rPr>
            </w:pPr>
            <w:r w:rsidDel="00000000" w:rsidR="00000000" w:rsidRPr="00000000">
              <w:rPr>
                <w:b w:val="1"/>
                <w:rtl w:val="0"/>
              </w:rPr>
              <w:t xml:space="preserve">All staff members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hyperlink r:id="rId6">
              <w:r w:rsidDel="00000000" w:rsidR="00000000" w:rsidRPr="00000000">
                <w:rPr>
                  <w:b w:val="1"/>
                  <w:color w:val="1155cc"/>
                  <w:u w:val="single"/>
                  <w:rtl w:val="0"/>
                </w:rPr>
                <w:t xml:space="preserve">MTSS Cycle</w:t>
              </w:r>
            </w:hyperlink>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Schoolwide overview of MTSS and PBIS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color w:val="ff0000"/>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Schoolwide completion of Beliefs Survey.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jc w:val="center"/>
              <w:rPr>
                <w:b w:val="1"/>
                <w:color w:val="ff0000"/>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Analyze Core Instruction at the grade level.</w:t>
            </w:r>
          </w:p>
          <w:p w:rsidR="00000000" w:rsidDel="00000000" w:rsidP="00000000" w:rsidRDefault="00000000" w:rsidRPr="00000000" w14:paraId="00000098">
            <w:pPr>
              <w:rPr/>
            </w:pPr>
            <w:hyperlink r:id="rId7">
              <w:r w:rsidDel="00000000" w:rsidR="00000000" w:rsidRPr="00000000">
                <w:rPr>
                  <w:color w:val="0563c1"/>
                  <w:u w:val="single"/>
                  <w:rtl w:val="0"/>
                </w:rPr>
                <w:t xml:space="preserve">See Instructional Toolbox</w:t>
              </w:r>
            </w:hyperlink>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Problem solve Core Instruction (</w:t>
            </w:r>
            <w:r w:rsidDel="00000000" w:rsidR="00000000" w:rsidRPr="00000000">
              <w:rPr>
                <w:b w:val="1"/>
                <w:rtl w:val="0"/>
              </w:rPr>
              <w:t xml:space="preserve">Elementary and Middle Schools</w:t>
            </w:r>
            <w:r w:rsidDel="00000000" w:rsidR="00000000" w:rsidRPr="00000000">
              <w:rPr>
                <w:rtl w:val="0"/>
              </w:rPr>
              <w:t xml:space="preserve">-Math and ELA)</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Develop schedule to progress monitor Core Instruction Action Plan every 6-9 weeks and update the plan as needed and note changes on problem solving template and core analysis sheet.</w:t>
            </w:r>
          </w:p>
        </w:tc>
        <w:tc>
          <w:tcPr/>
          <w:p w:rsidR="00000000" w:rsidDel="00000000" w:rsidP="00000000" w:rsidRDefault="00000000" w:rsidRPr="00000000" w14:paraId="0000009F">
            <w:pPr>
              <w:rPr/>
            </w:pPr>
            <w:r w:rsidDel="00000000" w:rsidR="00000000" w:rsidRPr="00000000">
              <w:rPr>
                <w:rtl w:val="0"/>
              </w:rPr>
              <w:t xml:space="preserve">Repeat milestone 4 &amp; 5 after MOY </w:t>
            </w:r>
          </w:p>
        </w:tc>
        <w:tc>
          <w:tcPr/>
          <w:p w:rsidR="00000000" w:rsidDel="00000000" w:rsidP="00000000" w:rsidRDefault="00000000" w:rsidRPr="00000000" w14:paraId="000000A0">
            <w:pPr>
              <w:rPr/>
            </w:pPr>
            <w:r w:rsidDel="00000000" w:rsidR="00000000" w:rsidRPr="00000000">
              <w:rPr>
                <w:rtl w:val="0"/>
              </w:rPr>
              <w:t xml:space="preserve">Analyze EOY data and plan for instructional changes for the following year using the core analysis sheet.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Develop grade level/school lists of at-risk students</w:t>
            </w:r>
          </w:p>
          <w:p w:rsidR="00000000" w:rsidDel="00000000" w:rsidP="00000000" w:rsidRDefault="00000000" w:rsidRPr="00000000" w14:paraId="000000A3">
            <w:pPr>
              <w:rPr/>
            </w:pPr>
            <w:hyperlink r:id="rId8">
              <w:r w:rsidDel="00000000" w:rsidR="00000000" w:rsidRPr="00000000">
                <w:rPr>
                  <w:color w:val="1155cc"/>
                  <w:u w:val="single"/>
                  <w:rtl w:val="0"/>
                </w:rPr>
                <w:t xml:space="preserve">Grade Level At-Risk Worksheet</w:t>
              </w:r>
            </w:hyperlink>
            <w:r w:rsidDel="00000000" w:rsidR="00000000" w:rsidRPr="00000000">
              <w:rPr>
                <w:rtl w:val="0"/>
              </w:rPr>
            </w:r>
          </w:p>
        </w:tc>
      </w:tr>
      <w:tr>
        <w:tc>
          <w:tcPr/>
          <w:p w:rsidR="00000000" w:rsidDel="00000000" w:rsidP="00000000" w:rsidRDefault="00000000" w:rsidRPr="00000000" w14:paraId="000000A4">
            <w:pPr>
              <w:rPr>
                <w:b w:val="1"/>
              </w:rPr>
            </w:pPr>
            <w:r w:rsidDel="00000000" w:rsidR="00000000" w:rsidRPr="00000000">
              <w:rPr>
                <w:b w:val="1"/>
                <w:rtl w:val="0"/>
              </w:rPr>
              <w:t xml:space="preserve">MTSS Team</w:t>
            </w:r>
          </w:p>
        </w:tc>
        <w:tc>
          <w:tcPr/>
          <w:p w:rsidR="00000000" w:rsidDel="00000000" w:rsidP="00000000" w:rsidRDefault="00000000" w:rsidRPr="00000000" w14:paraId="000000A5">
            <w:pPr>
              <w:rPr/>
            </w:pPr>
            <w:r w:rsidDel="00000000" w:rsidR="00000000" w:rsidRPr="00000000">
              <w:rPr>
                <w:rtl w:val="0"/>
              </w:rPr>
              <w:t xml:space="preserve">Form an MTSS team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hyperlink r:id="rId9">
              <w:r w:rsidDel="00000000" w:rsidR="00000000" w:rsidRPr="00000000">
                <w:rPr>
                  <w:color w:val="1155cc"/>
                  <w:u w:val="single"/>
                  <w:rtl w:val="0"/>
                </w:rPr>
                <w:t xml:space="preserve">MTSS Team Roles and Responsibilities</w:t>
              </w:r>
            </w:hyperlink>
            <w:r w:rsidDel="00000000" w:rsidR="00000000" w:rsidRPr="00000000">
              <w:rPr>
                <w:rtl w:val="0"/>
              </w:rPr>
            </w:r>
          </w:p>
          <w:p w:rsidR="00000000" w:rsidDel="00000000" w:rsidP="00000000" w:rsidRDefault="00000000" w:rsidRPr="00000000" w14:paraId="000000A8">
            <w:pPr>
              <w:jc w:val="center"/>
              <w:rPr>
                <w:b w:val="1"/>
                <w:color w:val="ff000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t xml:space="preserve">Initial MTSS /PBIS Team training.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color w:val="ff0000"/>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Communicate expectations for Core instruction; Academic and Behavioral and analyze the Core Analysis</w:t>
            </w:r>
          </w:p>
        </w:tc>
        <w:tc>
          <w:tcPr/>
          <w:p w:rsidR="00000000" w:rsidDel="00000000" w:rsidP="00000000" w:rsidRDefault="00000000" w:rsidRPr="00000000" w14:paraId="000000B1">
            <w:pPr>
              <w:rPr/>
            </w:pPr>
            <w:r w:rsidDel="00000000" w:rsidR="00000000" w:rsidRPr="00000000">
              <w:rPr>
                <w:rtl w:val="0"/>
              </w:rPr>
              <w:t xml:space="preserve">Design school wide PD based on Belief Survey, Core Analysis, and Tier 1 Problem Solving </w:t>
            </w:r>
          </w:p>
        </w:tc>
        <w:tc>
          <w:tcPr/>
          <w:p w:rsidR="00000000" w:rsidDel="00000000" w:rsidP="00000000" w:rsidRDefault="00000000" w:rsidRPr="00000000" w14:paraId="000000B2">
            <w:pPr>
              <w:rPr/>
            </w:pPr>
            <w:r w:rsidDel="00000000" w:rsidR="00000000" w:rsidRPr="00000000">
              <w:rPr>
                <w:rtl w:val="0"/>
              </w:rPr>
              <w:t xml:space="preserve">Analyze school wide data quarterly (behavior, attendance, academic)</w:t>
            </w:r>
          </w:p>
        </w:tc>
        <w:tc>
          <w:tcPr/>
          <w:p w:rsidR="00000000" w:rsidDel="00000000" w:rsidP="00000000" w:rsidRDefault="00000000" w:rsidRPr="00000000" w14:paraId="000000B3">
            <w:pPr>
              <w:rPr/>
            </w:pPr>
            <w:r w:rsidDel="00000000" w:rsidR="00000000" w:rsidRPr="00000000">
              <w:rPr>
                <w:rtl w:val="0"/>
              </w:rPr>
              <w:t xml:space="preserve">Conduct individual student problem solving as needed</w:t>
            </w:r>
          </w:p>
        </w:tc>
        <w:tc>
          <w:tcPr/>
          <w:p w:rsidR="00000000" w:rsidDel="00000000" w:rsidP="00000000" w:rsidRDefault="00000000" w:rsidRPr="00000000" w14:paraId="000000B4">
            <w:pPr>
              <w:rPr/>
            </w:pPr>
            <w:r w:rsidDel="00000000" w:rsidR="00000000" w:rsidRPr="00000000">
              <w:rPr>
                <w:rtl w:val="0"/>
              </w:rPr>
              <w:t xml:space="preserve">Complete the SAM and develop strategic plans based on results.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(Between April and June)</w:t>
            </w:r>
          </w:p>
        </w:tc>
      </w:tr>
    </w:tbl>
    <w:p w:rsidR="00000000" w:rsidDel="00000000" w:rsidP="00000000" w:rsidRDefault="00000000" w:rsidRPr="00000000" w14:paraId="000000B7">
      <w:pPr>
        <w:rPr>
          <w:b w:val="1"/>
          <w:sz w:val="28"/>
          <w:szCs w:val="28"/>
        </w:rPr>
      </w:pPr>
      <w:r w:rsidDel="00000000" w:rsidR="00000000" w:rsidRPr="00000000">
        <w:rPr>
          <w:rtl w:val="0"/>
        </w:rPr>
      </w:r>
    </w:p>
    <w:p w:rsidR="00000000" w:rsidDel="00000000" w:rsidP="00000000" w:rsidRDefault="00000000" w:rsidRPr="00000000" w14:paraId="000000B8">
      <w:pPr>
        <w:jc w:val="center"/>
        <w:rPr>
          <w:b w:val="1"/>
          <w:sz w:val="28"/>
          <w:szCs w:val="28"/>
        </w:rPr>
      </w:pPr>
      <w:r w:rsidDel="00000000" w:rsidR="00000000" w:rsidRPr="00000000">
        <w:rPr>
          <w:rtl w:val="0"/>
        </w:rPr>
      </w:r>
    </w:p>
    <w:p w:rsidR="00000000" w:rsidDel="00000000" w:rsidP="00000000" w:rsidRDefault="00000000" w:rsidRPr="00000000" w14:paraId="000000B9">
      <w:pPr>
        <w:jc w:val="center"/>
        <w:rPr>
          <w:b w:val="1"/>
          <w:sz w:val="36"/>
          <w:szCs w:val="36"/>
        </w:rPr>
      </w:pPr>
      <w:r w:rsidDel="00000000" w:rsidR="00000000" w:rsidRPr="00000000">
        <w:rPr>
          <w:b w:val="1"/>
          <w:sz w:val="36"/>
          <w:szCs w:val="36"/>
          <w:rtl w:val="0"/>
        </w:rPr>
        <w:t xml:space="preserve">Phase 2: Initial Implementation (Addition of Supplemental Support)</w:t>
      </w:r>
    </w:p>
    <w:p w:rsidR="00000000" w:rsidDel="00000000" w:rsidP="00000000" w:rsidRDefault="00000000" w:rsidRPr="00000000" w14:paraId="000000BA">
      <w:pPr>
        <w:jc w:val="center"/>
        <w:rPr>
          <w:b w:val="1"/>
          <w:sz w:val="28"/>
          <w:szCs w:val="28"/>
        </w:rPr>
      </w:pPr>
      <w:r w:rsidDel="00000000" w:rsidR="00000000" w:rsidRPr="00000000">
        <w:rPr>
          <w:rtl w:val="0"/>
        </w:rPr>
      </w:r>
    </w:p>
    <w:tbl>
      <w:tblPr>
        <w:tblStyle w:val="Table3"/>
        <w:tblW w:w="128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785"/>
        <w:gridCol w:w="1545"/>
        <w:gridCol w:w="1560"/>
        <w:gridCol w:w="1650"/>
        <w:gridCol w:w="1875"/>
        <w:gridCol w:w="1560"/>
        <w:gridCol w:w="1545"/>
        <w:tblGridChange w:id="0">
          <w:tblGrid>
            <w:gridCol w:w="1335"/>
            <w:gridCol w:w="1785"/>
            <w:gridCol w:w="1545"/>
            <w:gridCol w:w="1560"/>
            <w:gridCol w:w="1650"/>
            <w:gridCol w:w="1875"/>
            <w:gridCol w:w="1560"/>
            <w:gridCol w:w="1545"/>
          </w:tblGrid>
        </w:tblGridChange>
      </w:tblGrid>
      <w:tr>
        <w:tc>
          <w:tcPr>
            <w:shd w:fill="d9e2f3" w:val="clear"/>
          </w:tcPr>
          <w:p w:rsidR="00000000" w:rsidDel="00000000" w:rsidP="00000000" w:rsidRDefault="00000000" w:rsidRPr="00000000" w14:paraId="000000BB">
            <w:pPr>
              <w:rPr>
                <w:b w:val="1"/>
              </w:rPr>
            </w:pPr>
            <w:r w:rsidDel="00000000" w:rsidR="00000000" w:rsidRPr="00000000">
              <w:rPr>
                <w:b w:val="1"/>
                <w:rtl w:val="0"/>
              </w:rPr>
              <w:t xml:space="preserve">Participants</w:t>
            </w:r>
          </w:p>
        </w:tc>
        <w:tc>
          <w:tcPr>
            <w:shd w:fill="d9e2f3" w:val="clear"/>
          </w:tcPr>
          <w:p w:rsidR="00000000" w:rsidDel="00000000" w:rsidP="00000000" w:rsidRDefault="00000000" w:rsidRPr="00000000" w14:paraId="000000BC">
            <w:pPr>
              <w:rPr>
                <w:b w:val="1"/>
              </w:rPr>
            </w:pPr>
            <w:r w:rsidDel="00000000" w:rsidR="00000000" w:rsidRPr="00000000">
              <w:rPr>
                <w:b w:val="1"/>
                <w:rtl w:val="0"/>
              </w:rPr>
              <w:t xml:space="preserve">Milestone #1</w:t>
            </w:r>
          </w:p>
        </w:tc>
        <w:tc>
          <w:tcPr>
            <w:shd w:fill="d9e2f3" w:val="clear"/>
          </w:tcPr>
          <w:p w:rsidR="00000000" w:rsidDel="00000000" w:rsidP="00000000" w:rsidRDefault="00000000" w:rsidRPr="00000000" w14:paraId="000000BD">
            <w:pPr>
              <w:rPr>
                <w:b w:val="1"/>
              </w:rPr>
            </w:pPr>
            <w:r w:rsidDel="00000000" w:rsidR="00000000" w:rsidRPr="00000000">
              <w:rPr>
                <w:b w:val="1"/>
                <w:rtl w:val="0"/>
              </w:rPr>
              <w:t xml:space="preserve">Milestone #2</w:t>
            </w:r>
          </w:p>
        </w:tc>
        <w:tc>
          <w:tcPr>
            <w:shd w:fill="d9e2f3" w:val="clear"/>
          </w:tcPr>
          <w:p w:rsidR="00000000" w:rsidDel="00000000" w:rsidP="00000000" w:rsidRDefault="00000000" w:rsidRPr="00000000" w14:paraId="000000BE">
            <w:pPr>
              <w:rPr>
                <w:b w:val="1"/>
              </w:rPr>
            </w:pPr>
            <w:r w:rsidDel="00000000" w:rsidR="00000000" w:rsidRPr="00000000">
              <w:rPr>
                <w:b w:val="1"/>
                <w:rtl w:val="0"/>
              </w:rPr>
              <w:t xml:space="preserve">Milestone #3</w:t>
            </w:r>
          </w:p>
        </w:tc>
        <w:tc>
          <w:tcPr>
            <w:shd w:fill="d9e2f3" w:val="clear"/>
          </w:tcPr>
          <w:p w:rsidR="00000000" w:rsidDel="00000000" w:rsidP="00000000" w:rsidRDefault="00000000" w:rsidRPr="00000000" w14:paraId="000000BF">
            <w:pPr>
              <w:rPr>
                <w:b w:val="1"/>
              </w:rPr>
            </w:pPr>
            <w:r w:rsidDel="00000000" w:rsidR="00000000" w:rsidRPr="00000000">
              <w:rPr>
                <w:b w:val="1"/>
                <w:rtl w:val="0"/>
              </w:rPr>
              <w:t xml:space="preserve">Milestone #4</w:t>
            </w:r>
          </w:p>
        </w:tc>
        <w:tc>
          <w:tcPr>
            <w:shd w:fill="d9e2f3" w:val="clear"/>
          </w:tcPr>
          <w:p w:rsidR="00000000" w:rsidDel="00000000" w:rsidP="00000000" w:rsidRDefault="00000000" w:rsidRPr="00000000" w14:paraId="000000C0">
            <w:pPr>
              <w:rPr>
                <w:b w:val="1"/>
              </w:rPr>
            </w:pPr>
            <w:r w:rsidDel="00000000" w:rsidR="00000000" w:rsidRPr="00000000">
              <w:rPr>
                <w:b w:val="1"/>
                <w:rtl w:val="0"/>
              </w:rPr>
              <w:t xml:space="preserve">Milestone #5</w:t>
            </w:r>
          </w:p>
        </w:tc>
        <w:tc>
          <w:tcPr>
            <w:shd w:fill="d9e2f3" w:val="clear"/>
          </w:tcPr>
          <w:p w:rsidR="00000000" w:rsidDel="00000000" w:rsidP="00000000" w:rsidRDefault="00000000" w:rsidRPr="00000000" w14:paraId="000000C1">
            <w:pPr>
              <w:rPr>
                <w:b w:val="1"/>
              </w:rPr>
            </w:pPr>
            <w:r w:rsidDel="00000000" w:rsidR="00000000" w:rsidRPr="00000000">
              <w:rPr>
                <w:b w:val="1"/>
                <w:rtl w:val="0"/>
              </w:rPr>
              <w:t xml:space="preserve">Milestone #6</w:t>
            </w:r>
          </w:p>
        </w:tc>
        <w:tc>
          <w:tcPr>
            <w:shd w:fill="d9e2f3" w:val="clear"/>
          </w:tcPr>
          <w:p w:rsidR="00000000" w:rsidDel="00000000" w:rsidP="00000000" w:rsidRDefault="00000000" w:rsidRPr="00000000" w14:paraId="000000C2">
            <w:pPr>
              <w:rPr>
                <w:b w:val="1"/>
              </w:rPr>
            </w:pPr>
            <w:r w:rsidDel="00000000" w:rsidR="00000000" w:rsidRPr="00000000">
              <w:rPr>
                <w:b w:val="1"/>
                <w:rtl w:val="0"/>
              </w:rPr>
              <w:t xml:space="preserve">Milestone #7</w:t>
            </w:r>
          </w:p>
        </w:tc>
      </w:tr>
      <w:tr>
        <w:tc>
          <w:tcPr>
            <w:shd w:fill="auto" w:val="clear"/>
            <w:tcMar>
              <w:top w:w="100.0" w:type="dxa"/>
              <w:left w:w="100.0" w:type="dxa"/>
              <w:bottom w:w="100.0" w:type="dxa"/>
              <w:right w:w="100.0" w:type="dxa"/>
            </w:tcMar>
          </w:tcPr>
          <w:p w:rsidR="00000000" w:rsidDel="00000000" w:rsidP="00000000" w:rsidRDefault="00000000" w:rsidRPr="00000000" w14:paraId="000000C3">
            <w:pPr>
              <w:rPr>
                <w:b w:val="1"/>
              </w:rPr>
            </w:pPr>
            <w:r w:rsidDel="00000000" w:rsidR="00000000" w:rsidRPr="00000000">
              <w:rPr>
                <w:b w:val="1"/>
                <w:rtl w:val="0"/>
              </w:rPr>
              <w:t xml:space="preserve">All Staff Members</w:t>
            </w:r>
          </w:p>
        </w:tc>
        <w:tc>
          <w:tcPr>
            <w:shd w:fill="auto" w:val="clear"/>
            <w:tcMar>
              <w:top w:w="100.0" w:type="dxa"/>
              <w:left w:w="100.0" w:type="dxa"/>
              <w:bottom w:w="100.0" w:type="dxa"/>
              <w:right w:w="100.0" w:type="dxa"/>
            </w:tcMar>
          </w:tcPr>
          <w:p w:rsidR="00000000" w:rsidDel="00000000" w:rsidP="00000000" w:rsidRDefault="00000000" w:rsidRPr="00000000" w14:paraId="000000C4">
            <w:pPr>
              <w:rPr/>
            </w:pPr>
            <w:r w:rsidDel="00000000" w:rsidR="00000000" w:rsidRPr="00000000">
              <w:rPr>
                <w:rtl w:val="0"/>
              </w:rPr>
              <w:t xml:space="preserve">Schoolwide review of overview of MTSS and PBIS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Overview for new staff</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rPr/>
            </w:pPr>
            <w:r w:rsidDel="00000000" w:rsidR="00000000" w:rsidRPr="00000000">
              <w:rPr>
                <w:rtl w:val="0"/>
              </w:rPr>
              <w:t xml:space="preserve">Schoolwide completion of Beliefs Survey.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hyperlink r:id="rId10">
              <w:r w:rsidDel="00000000" w:rsidR="00000000" w:rsidRPr="00000000">
                <w:rPr>
                  <w:color w:val="0563c1"/>
                  <w:u w:val="single"/>
                  <w:rtl w:val="0"/>
                </w:rPr>
                <w:t xml:space="preserve">Beliefs Survey</w:t>
              </w:r>
            </w:hyperlink>
            <w:r w:rsidDel="00000000" w:rsidR="00000000" w:rsidRPr="00000000">
              <w:rPr>
                <w:rtl w:val="0"/>
              </w:rPr>
            </w:r>
          </w:p>
          <w:p w:rsidR="00000000" w:rsidDel="00000000" w:rsidP="00000000" w:rsidRDefault="00000000" w:rsidRPr="00000000" w14:paraId="000000CC">
            <w:pPr>
              <w:rPr>
                <w:b w:val="1"/>
                <w:color w:val="ff0000"/>
              </w:rPr>
            </w:pPr>
            <w:r w:rsidDel="00000000" w:rsidR="00000000" w:rsidRPr="00000000">
              <w:rPr>
                <w:rtl w:val="0"/>
              </w:rPr>
            </w:r>
          </w:p>
          <w:p w:rsidR="00000000" w:rsidDel="00000000" w:rsidP="00000000" w:rsidRDefault="00000000" w:rsidRPr="00000000" w14:paraId="000000CD">
            <w:pPr>
              <w:rPr>
                <w:b w:val="1"/>
                <w:color w:val="ff0000"/>
              </w:rPr>
            </w:pPr>
            <w:r w:rsidDel="00000000" w:rsidR="00000000" w:rsidRPr="00000000">
              <w:rPr>
                <w:rtl w:val="0"/>
              </w:rPr>
            </w:r>
          </w:p>
          <w:p w:rsidR="00000000" w:rsidDel="00000000" w:rsidP="00000000" w:rsidRDefault="00000000" w:rsidRPr="00000000" w14:paraId="000000CE">
            <w:pPr>
              <w:rPr>
                <w:b w:val="1"/>
                <w:color w:val="ff0000"/>
              </w:rPr>
            </w:pPr>
            <w:r w:rsidDel="00000000" w:rsidR="00000000" w:rsidRPr="00000000">
              <w:rPr>
                <w:rtl w:val="0"/>
              </w:rPr>
            </w:r>
          </w:p>
          <w:p w:rsidR="00000000" w:rsidDel="00000000" w:rsidP="00000000" w:rsidRDefault="00000000" w:rsidRPr="00000000" w14:paraId="000000CF">
            <w:pPr>
              <w:rPr>
                <w:b w:val="1"/>
                <w:color w:val="ff0000"/>
              </w:rPr>
            </w:pPr>
            <w:r w:rsidDel="00000000" w:rsidR="00000000" w:rsidRPr="00000000">
              <w:rPr>
                <w:rtl w:val="0"/>
              </w:rPr>
            </w:r>
          </w:p>
          <w:p w:rsidR="00000000" w:rsidDel="00000000" w:rsidP="00000000" w:rsidRDefault="00000000" w:rsidRPr="00000000" w14:paraId="000000D0">
            <w:pP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rPr/>
            </w:pPr>
            <w:r w:rsidDel="00000000" w:rsidR="00000000" w:rsidRPr="00000000">
              <w:rPr>
                <w:rtl w:val="0"/>
              </w:rPr>
              <w:t xml:space="preserve">Analyze Core Instruction at the department level.</w:t>
            </w:r>
          </w:p>
          <w:p w:rsidR="00000000" w:rsidDel="00000000" w:rsidP="00000000" w:rsidRDefault="00000000" w:rsidRPr="00000000" w14:paraId="000000D2">
            <w:pPr>
              <w:rPr/>
            </w:pPr>
            <w:r w:rsidDel="00000000" w:rsidR="00000000" w:rsidRPr="00000000">
              <w:rPr>
                <w:rtl w:val="0"/>
              </w:rPr>
              <w:t xml:space="preserve">(BOY and MOY)</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hyperlink r:id="rId11">
              <w:r w:rsidDel="00000000" w:rsidR="00000000" w:rsidRPr="00000000">
                <w:rPr>
                  <w:color w:val="0563c1"/>
                  <w:u w:val="single"/>
                  <w:rtl w:val="0"/>
                </w:rPr>
                <w:t xml:space="preserve">See Instructional Toolbox</w:t>
              </w:r>
            </w:hyperlink>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rPr/>
            </w:pPr>
            <w:r w:rsidDel="00000000" w:rsidR="00000000" w:rsidRPr="00000000">
              <w:rPr>
                <w:rtl w:val="0"/>
              </w:rPr>
              <w:t xml:space="preserve">Problem solve Core Instruction (</w:t>
            </w:r>
            <w:r w:rsidDel="00000000" w:rsidR="00000000" w:rsidRPr="00000000">
              <w:rPr>
                <w:b w:val="1"/>
                <w:rtl w:val="0"/>
              </w:rPr>
              <w:t xml:space="preserve">Elementary and Middle Schools</w:t>
            </w:r>
            <w:r w:rsidDel="00000000" w:rsidR="00000000" w:rsidRPr="00000000">
              <w:rPr>
                <w:rtl w:val="0"/>
              </w:rPr>
              <w:t xml:space="preserve">-Math, ELA, Behavior, and Attendance)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(BOY, MOY, EOY)</w:t>
            </w:r>
          </w:p>
          <w:p w:rsidR="00000000" w:rsidDel="00000000" w:rsidP="00000000" w:rsidRDefault="00000000" w:rsidRPr="00000000" w14:paraId="000000D9">
            <w:pP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rPr/>
            </w:pPr>
            <w:r w:rsidDel="00000000" w:rsidR="00000000" w:rsidRPr="00000000">
              <w:rPr>
                <w:rtl w:val="0"/>
              </w:rPr>
              <w:t xml:space="preserve">Form intervention groups (supplemental) using </w:t>
            </w:r>
            <w:hyperlink r:id="rId12">
              <w:r w:rsidDel="00000000" w:rsidR="00000000" w:rsidRPr="00000000">
                <w:rPr>
                  <w:color w:val="1155cc"/>
                  <w:u w:val="single"/>
                  <w:rtl w:val="0"/>
                </w:rPr>
                <w:t xml:space="preserve">Standard Protocols</w:t>
              </w:r>
            </w:hyperlink>
            <w:r w:rsidDel="00000000" w:rsidR="00000000" w:rsidRPr="00000000">
              <w:rPr>
                <w:rtl w:val="0"/>
              </w:rPr>
              <w:t xml:space="preserve"> and </w:t>
            </w:r>
          </w:p>
          <w:p w:rsidR="00000000" w:rsidDel="00000000" w:rsidP="00000000" w:rsidRDefault="00000000" w:rsidRPr="00000000" w14:paraId="000000DB">
            <w:pPr>
              <w:rPr/>
            </w:pPr>
            <w:r w:rsidDel="00000000" w:rsidR="00000000" w:rsidRPr="00000000">
              <w:rPr>
                <w:rtl w:val="0"/>
              </w:rPr>
              <w:t xml:space="preserve">based on grade level data.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Complete </w:t>
            </w:r>
            <w:hyperlink r:id="rId13">
              <w:r w:rsidDel="00000000" w:rsidR="00000000" w:rsidRPr="00000000">
                <w:rPr>
                  <w:color w:val="1155cc"/>
                  <w:u w:val="single"/>
                  <w:rtl w:val="0"/>
                </w:rPr>
                <w:t xml:space="preserve">Student Summary Sheet</w:t>
              </w:r>
            </w:hyperlink>
            <w:r w:rsidDel="00000000" w:rsidR="00000000" w:rsidRPr="00000000">
              <w:rPr>
                <w:rtl w:val="0"/>
              </w:rPr>
              <w:t xml:space="preserve"> on students identified as at-risk</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rPr/>
            </w:pPr>
            <w:r w:rsidDel="00000000" w:rsidR="00000000" w:rsidRPr="00000000">
              <w:rPr>
                <w:rtl w:val="0"/>
              </w:rPr>
              <w:t xml:space="preserve">Analyze progress monitoring data (student outcomes and implementation fidelity every 6-8 weeks.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Analyze Core instruction every 12 weeks.</w:t>
            </w:r>
          </w:p>
        </w:tc>
        <w:tc>
          <w:tcPr>
            <w:shd w:fill="auto" w:val="clear"/>
            <w:tcMar>
              <w:top w:w="100.0" w:type="dxa"/>
              <w:left w:w="100.0" w:type="dxa"/>
              <w:bottom w:w="100.0" w:type="dxa"/>
              <w:right w:w="100.0" w:type="dxa"/>
            </w:tcMar>
          </w:tcPr>
          <w:p w:rsidR="00000000" w:rsidDel="00000000" w:rsidP="00000000" w:rsidRDefault="00000000" w:rsidRPr="00000000" w14:paraId="000000E3">
            <w:pPr>
              <w:rPr/>
            </w:pPr>
            <w:r w:rsidDel="00000000" w:rsidR="00000000" w:rsidRPr="00000000">
              <w:rPr>
                <w:rtl w:val="0"/>
              </w:rPr>
              <w:t xml:space="preserve">Analyze EOY data and plan for instructional changes for the following year using the core analysis sheet.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6">
            <w:pPr>
              <w:rPr>
                <w:b w:val="1"/>
              </w:rPr>
            </w:pPr>
            <w:r w:rsidDel="00000000" w:rsidR="00000000" w:rsidRPr="00000000">
              <w:rPr>
                <w:b w:val="1"/>
                <w:rtl w:val="0"/>
              </w:rPr>
              <w:t xml:space="preserve">MTSS Team</w:t>
            </w:r>
          </w:p>
        </w:tc>
        <w:tc>
          <w:tcPr>
            <w:shd w:fill="auto" w:val="clear"/>
            <w:tcMar>
              <w:top w:w="100.0" w:type="dxa"/>
              <w:left w:w="100.0" w:type="dxa"/>
              <w:bottom w:w="100.0" w:type="dxa"/>
              <w:right w:w="100.0" w:type="dxa"/>
            </w:tcMar>
          </w:tcPr>
          <w:p w:rsidR="00000000" w:rsidDel="00000000" w:rsidP="00000000" w:rsidRDefault="00000000" w:rsidRPr="00000000" w14:paraId="000000E7">
            <w:pPr>
              <w:rPr/>
            </w:pPr>
            <w:r w:rsidDel="00000000" w:rsidR="00000000" w:rsidRPr="00000000">
              <w:rPr>
                <w:rtl w:val="0"/>
              </w:rPr>
              <w:t xml:space="preserve">Communicate school wide expectations and plan for implementation of MTSS and PBIS to staff, families, and community</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rPr/>
            </w:pPr>
            <w:r w:rsidDel="00000000" w:rsidR="00000000" w:rsidRPr="00000000">
              <w:rPr>
                <w:rtl w:val="0"/>
              </w:rPr>
              <w:t xml:space="preserve">Analyze results of Beliefs Survey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color w:val="ff0000"/>
              </w:rPr>
            </w:pPr>
            <w:r w:rsidDel="00000000" w:rsidR="00000000" w:rsidRPr="00000000">
              <w:rPr>
                <w:rtl w:val="0"/>
              </w:rPr>
            </w:r>
          </w:p>
          <w:p w:rsidR="00000000" w:rsidDel="00000000" w:rsidP="00000000" w:rsidRDefault="00000000" w:rsidRPr="00000000" w14:paraId="000000ED">
            <w:pPr>
              <w:rPr>
                <w:b w:val="1"/>
                <w:color w:val="ff0000"/>
              </w:rPr>
            </w:pPr>
            <w:r w:rsidDel="00000000" w:rsidR="00000000" w:rsidRPr="00000000">
              <w:rPr>
                <w:rtl w:val="0"/>
              </w:rPr>
            </w:r>
          </w:p>
          <w:p w:rsidR="00000000" w:rsidDel="00000000" w:rsidP="00000000" w:rsidRDefault="00000000" w:rsidRPr="00000000" w14:paraId="000000EE">
            <w:pPr>
              <w:rPr>
                <w:b w:val="1"/>
                <w:color w:val="ff0000"/>
              </w:rPr>
            </w:pPr>
            <w:r w:rsidDel="00000000" w:rsidR="00000000" w:rsidRPr="00000000">
              <w:rPr>
                <w:rtl w:val="0"/>
              </w:rPr>
            </w:r>
          </w:p>
          <w:p w:rsidR="00000000" w:rsidDel="00000000" w:rsidP="00000000" w:rsidRDefault="00000000" w:rsidRPr="00000000" w14:paraId="000000EF">
            <w:pPr>
              <w:rPr>
                <w:b w:val="1"/>
                <w:color w:val="ff0000"/>
              </w:rPr>
            </w:pPr>
            <w:r w:rsidDel="00000000" w:rsidR="00000000" w:rsidRPr="00000000">
              <w:rPr>
                <w:rtl w:val="0"/>
              </w:rPr>
            </w:r>
          </w:p>
          <w:p w:rsidR="00000000" w:rsidDel="00000000" w:rsidP="00000000" w:rsidRDefault="00000000" w:rsidRPr="00000000" w14:paraId="000000F0">
            <w:pPr>
              <w:rPr>
                <w:b w:val="1"/>
                <w:color w:val="ff0000"/>
              </w:rPr>
            </w:pPr>
            <w:r w:rsidDel="00000000" w:rsidR="00000000" w:rsidRPr="00000000">
              <w:rPr>
                <w:rtl w:val="0"/>
              </w:rPr>
            </w:r>
          </w:p>
          <w:p w:rsidR="00000000" w:rsidDel="00000000" w:rsidP="00000000" w:rsidRDefault="00000000" w:rsidRPr="00000000" w14:paraId="000000F1">
            <w:pPr>
              <w:rPr>
                <w:b w:val="1"/>
                <w:color w:val="ff0000"/>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t xml:space="preserve">Design PD opportunities based on Belief Survey, Core Analysis, and Tier 1 Problem Solving </w:t>
            </w:r>
          </w:p>
        </w:tc>
        <w:tc>
          <w:tcPr>
            <w:shd w:fill="auto" w:val="clear"/>
            <w:tcMar>
              <w:top w:w="100.0" w:type="dxa"/>
              <w:left w:w="100.0" w:type="dxa"/>
              <w:bottom w:w="100.0" w:type="dxa"/>
              <w:right w:w="100.0" w:type="dxa"/>
            </w:tcMar>
          </w:tcPr>
          <w:p w:rsidR="00000000" w:rsidDel="00000000" w:rsidP="00000000" w:rsidRDefault="00000000" w:rsidRPr="00000000" w14:paraId="000000F3">
            <w:pPr>
              <w:rPr/>
            </w:pPr>
            <w:r w:rsidDel="00000000" w:rsidR="00000000" w:rsidRPr="00000000">
              <w:rPr>
                <w:rtl w:val="0"/>
              </w:rPr>
              <w:t xml:space="preserve">Begin to develop standard protocols for intervention groups based on your school’s needs</w:t>
            </w:r>
          </w:p>
          <w:p w:rsidR="00000000" w:rsidDel="00000000" w:rsidP="00000000" w:rsidRDefault="00000000" w:rsidRPr="00000000" w14:paraId="000000F4">
            <w:pPr>
              <w:rPr/>
            </w:pPr>
            <w:hyperlink r:id="rId14">
              <w:r w:rsidDel="00000000" w:rsidR="00000000" w:rsidRPr="00000000">
                <w:rPr>
                  <w:color w:val="1155cc"/>
                  <w:u w:val="single"/>
                  <w:rtl w:val="0"/>
                </w:rPr>
                <w:t xml:space="preserve">Standard Protocol template</w:t>
              </w:r>
            </w:hyperlink>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rPr/>
            </w:pPr>
            <w:r w:rsidDel="00000000" w:rsidR="00000000" w:rsidRPr="00000000">
              <w:rPr>
                <w:rtl w:val="0"/>
              </w:rPr>
              <w:t xml:space="preserve">Analyze school wide fidelity of implementation data and make plans for increased fidelity as needed. (Analyze and share this data at least 3 times a year) </w:t>
            </w:r>
          </w:p>
        </w:tc>
        <w:tc>
          <w:tcPr/>
          <w:p w:rsidR="00000000" w:rsidDel="00000000" w:rsidP="00000000" w:rsidRDefault="00000000" w:rsidRPr="00000000" w14:paraId="000000F8">
            <w:pPr>
              <w:rPr/>
            </w:pPr>
            <w:r w:rsidDel="00000000" w:rsidR="00000000" w:rsidRPr="00000000">
              <w:rPr>
                <w:rtl w:val="0"/>
              </w:rPr>
              <w:t xml:space="preserve">Conduct individual student problem solving as needed</w:t>
            </w:r>
          </w:p>
        </w:tc>
        <w:tc>
          <w:tcPr/>
          <w:p w:rsidR="00000000" w:rsidDel="00000000" w:rsidP="00000000" w:rsidRDefault="00000000" w:rsidRPr="00000000" w14:paraId="000000F9">
            <w:pPr>
              <w:rPr/>
            </w:pPr>
            <w:r w:rsidDel="00000000" w:rsidR="00000000" w:rsidRPr="00000000">
              <w:rPr>
                <w:rtl w:val="0"/>
              </w:rPr>
              <w:t xml:space="preserve">Complete the SAM and develop strategic plans based on results.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(Between April and June)</w:t>
            </w:r>
          </w:p>
        </w:tc>
      </w:tr>
    </w:tbl>
    <w:p w:rsidR="00000000" w:rsidDel="00000000" w:rsidP="00000000" w:rsidRDefault="00000000" w:rsidRPr="00000000" w14:paraId="000000FC">
      <w:pPr>
        <w:jc w:val="center"/>
        <w:rPr>
          <w:b w:val="1"/>
          <w:sz w:val="36"/>
          <w:szCs w:val="36"/>
        </w:rPr>
      </w:pPr>
      <w:r w:rsidDel="00000000" w:rsidR="00000000" w:rsidRPr="00000000">
        <w:rPr>
          <w:rtl w:val="0"/>
        </w:rPr>
      </w:r>
    </w:p>
    <w:p w:rsidR="00000000" w:rsidDel="00000000" w:rsidP="00000000" w:rsidRDefault="00000000" w:rsidRPr="00000000" w14:paraId="000000FD">
      <w:pPr>
        <w:jc w:val="center"/>
        <w:rPr>
          <w:b w:val="1"/>
          <w:sz w:val="36"/>
          <w:szCs w:val="36"/>
        </w:rPr>
      </w:pPr>
      <w:r w:rsidDel="00000000" w:rsidR="00000000" w:rsidRPr="00000000">
        <w:rPr>
          <w:b w:val="1"/>
          <w:sz w:val="36"/>
          <w:szCs w:val="36"/>
          <w:rtl w:val="0"/>
        </w:rPr>
        <w:t xml:space="preserve">Phase 3: Full Implementation (Complete Multi-Tiered System of Supports)</w:t>
      </w:r>
    </w:p>
    <w:p w:rsidR="00000000" w:rsidDel="00000000" w:rsidP="00000000" w:rsidRDefault="00000000" w:rsidRPr="00000000" w14:paraId="000000FE">
      <w:pPr>
        <w:rPr>
          <w:b w:val="1"/>
          <w:sz w:val="28"/>
          <w:szCs w:val="28"/>
        </w:rPr>
      </w:pPr>
      <w:r w:rsidDel="00000000" w:rsidR="00000000" w:rsidRPr="00000000">
        <w:rPr>
          <w:rtl w:val="0"/>
        </w:rPr>
      </w:r>
    </w:p>
    <w:tbl>
      <w:tblPr>
        <w:tblStyle w:val="Table4"/>
        <w:tblW w:w="1287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740"/>
        <w:gridCol w:w="1380"/>
        <w:gridCol w:w="1680"/>
        <w:gridCol w:w="1635"/>
        <w:gridCol w:w="1725"/>
        <w:gridCol w:w="1622"/>
        <w:gridCol w:w="1622"/>
        <w:tblGridChange w:id="0">
          <w:tblGrid>
            <w:gridCol w:w="1470"/>
            <w:gridCol w:w="1740"/>
            <w:gridCol w:w="1380"/>
            <w:gridCol w:w="1680"/>
            <w:gridCol w:w="1635"/>
            <w:gridCol w:w="1725"/>
            <w:gridCol w:w="1622"/>
            <w:gridCol w:w="1622"/>
          </w:tblGrid>
        </w:tblGridChange>
      </w:tblGrid>
      <w:tr>
        <w:tc>
          <w:tcPr>
            <w:shd w:fill="d9e2f3" w:val="clear"/>
          </w:tcPr>
          <w:p w:rsidR="00000000" w:rsidDel="00000000" w:rsidP="00000000" w:rsidRDefault="00000000" w:rsidRPr="00000000" w14:paraId="000000FF">
            <w:pPr>
              <w:rPr>
                <w:b w:val="1"/>
              </w:rPr>
            </w:pPr>
            <w:r w:rsidDel="00000000" w:rsidR="00000000" w:rsidRPr="00000000">
              <w:rPr>
                <w:b w:val="1"/>
                <w:rtl w:val="0"/>
              </w:rPr>
              <w:t xml:space="preserve">Participants</w:t>
            </w:r>
          </w:p>
        </w:tc>
        <w:tc>
          <w:tcPr>
            <w:shd w:fill="d9e2f3" w:val="clear"/>
          </w:tcPr>
          <w:p w:rsidR="00000000" w:rsidDel="00000000" w:rsidP="00000000" w:rsidRDefault="00000000" w:rsidRPr="00000000" w14:paraId="00000100">
            <w:pPr>
              <w:rPr>
                <w:b w:val="1"/>
              </w:rPr>
            </w:pPr>
            <w:r w:rsidDel="00000000" w:rsidR="00000000" w:rsidRPr="00000000">
              <w:rPr>
                <w:b w:val="1"/>
                <w:rtl w:val="0"/>
              </w:rPr>
              <w:t xml:space="preserve">Milestone #1</w:t>
            </w:r>
          </w:p>
        </w:tc>
        <w:tc>
          <w:tcPr>
            <w:shd w:fill="d9e2f3" w:val="clear"/>
          </w:tcPr>
          <w:p w:rsidR="00000000" w:rsidDel="00000000" w:rsidP="00000000" w:rsidRDefault="00000000" w:rsidRPr="00000000" w14:paraId="00000101">
            <w:pPr>
              <w:rPr>
                <w:b w:val="1"/>
              </w:rPr>
            </w:pPr>
            <w:r w:rsidDel="00000000" w:rsidR="00000000" w:rsidRPr="00000000">
              <w:rPr>
                <w:b w:val="1"/>
                <w:rtl w:val="0"/>
              </w:rPr>
              <w:t xml:space="preserve">Milestone #2</w:t>
            </w:r>
          </w:p>
        </w:tc>
        <w:tc>
          <w:tcPr>
            <w:shd w:fill="d9e2f3" w:val="clear"/>
          </w:tcPr>
          <w:p w:rsidR="00000000" w:rsidDel="00000000" w:rsidP="00000000" w:rsidRDefault="00000000" w:rsidRPr="00000000" w14:paraId="00000102">
            <w:pPr>
              <w:rPr>
                <w:b w:val="1"/>
              </w:rPr>
            </w:pPr>
            <w:r w:rsidDel="00000000" w:rsidR="00000000" w:rsidRPr="00000000">
              <w:rPr>
                <w:b w:val="1"/>
                <w:rtl w:val="0"/>
              </w:rPr>
              <w:t xml:space="preserve">Milestone #3</w:t>
            </w:r>
          </w:p>
        </w:tc>
        <w:tc>
          <w:tcPr>
            <w:shd w:fill="d9e2f3" w:val="clear"/>
          </w:tcPr>
          <w:p w:rsidR="00000000" w:rsidDel="00000000" w:rsidP="00000000" w:rsidRDefault="00000000" w:rsidRPr="00000000" w14:paraId="00000103">
            <w:pPr>
              <w:rPr>
                <w:b w:val="1"/>
              </w:rPr>
            </w:pPr>
            <w:r w:rsidDel="00000000" w:rsidR="00000000" w:rsidRPr="00000000">
              <w:rPr>
                <w:b w:val="1"/>
                <w:rtl w:val="0"/>
              </w:rPr>
              <w:t xml:space="preserve">Milestone #4</w:t>
            </w:r>
          </w:p>
        </w:tc>
        <w:tc>
          <w:tcPr>
            <w:shd w:fill="d9e2f3" w:val="clear"/>
          </w:tcPr>
          <w:p w:rsidR="00000000" w:rsidDel="00000000" w:rsidP="00000000" w:rsidRDefault="00000000" w:rsidRPr="00000000" w14:paraId="00000104">
            <w:pPr>
              <w:rPr>
                <w:b w:val="1"/>
              </w:rPr>
            </w:pPr>
            <w:r w:rsidDel="00000000" w:rsidR="00000000" w:rsidRPr="00000000">
              <w:rPr>
                <w:b w:val="1"/>
                <w:rtl w:val="0"/>
              </w:rPr>
              <w:t xml:space="preserve">Milestone #5</w:t>
            </w:r>
          </w:p>
        </w:tc>
        <w:tc>
          <w:tcPr>
            <w:shd w:fill="d9e2f3" w:val="clear"/>
          </w:tcPr>
          <w:p w:rsidR="00000000" w:rsidDel="00000000" w:rsidP="00000000" w:rsidRDefault="00000000" w:rsidRPr="00000000" w14:paraId="00000105">
            <w:pPr>
              <w:rPr>
                <w:b w:val="1"/>
              </w:rPr>
            </w:pPr>
            <w:r w:rsidDel="00000000" w:rsidR="00000000" w:rsidRPr="00000000">
              <w:rPr>
                <w:b w:val="1"/>
                <w:rtl w:val="0"/>
              </w:rPr>
              <w:t xml:space="preserve">Milestone #6</w:t>
            </w:r>
          </w:p>
        </w:tc>
        <w:tc>
          <w:tcPr>
            <w:shd w:fill="d9e2f3" w:val="clear"/>
          </w:tcPr>
          <w:p w:rsidR="00000000" w:rsidDel="00000000" w:rsidP="00000000" w:rsidRDefault="00000000" w:rsidRPr="00000000" w14:paraId="00000106">
            <w:pPr>
              <w:rPr>
                <w:b w:val="1"/>
              </w:rPr>
            </w:pPr>
            <w:r w:rsidDel="00000000" w:rsidR="00000000" w:rsidRPr="00000000">
              <w:rPr>
                <w:b w:val="1"/>
                <w:rtl w:val="0"/>
              </w:rPr>
              <w:t xml:space="preserve">Milestone #7</w:t>
            </w:r>
          </w:p>
        </w:tc>
      </w:tr>
      <w:tr>
        <w:trPr>
          <w:trHeight w:val="5060" w:hRule="atLeast"/>
        </w:trPr>
        <w:tc>
          <w:tcPr>
            <w:shd w:fill="auto" w:val="clear"/>
            <w:tcMar>
              <w:top w:w="100.0" w:type="dxa"/>
              <w:left w:w="100.0" w:type="dxa"/>
              <w:bottom w:w="100.0" w:type="dxa"/>
              <w:right w:w="100.0" w:type="dxa"/>
            </w:tcMar>
          </w:tcPr>
          <w:p w:rsidR="00000000" w:rsidDel="00000000" w:rsidP="00000000" w:rsidRDefault="00000000" w:rsidRPr="00000000" w14:paraId="00000107">
            <w:pPr>
              <w:rPr>
                <w:b w:val="1"/>
              </w:rPr>
            </w:pPr>
            <w:r w:rsidDel="00000000" w:rsidR="00000000" w:rsidRPr="00000000">
              <w:rPr>
                <w:b w:val="1"/>
                <w:rtl w:val="0"/>
              </w:rPr>
              <w:t xml:space="preserve">All Staff</w:t>
            </w:r>
          </w:p>
        </w:tc>
        <w:tc>
          <w:tcPr>
            <w:shd w:fill="auto" w:val="clear"/>
            <w:tcMar>
              <w:top w:w="100.0" w:type="dxa"/>
              <w:left w:w="100.0" w:type="dxa"/>
              <w:bottom w:w="100.0" w:type="dxa"/>
              <w:right w:w="100.0" w:type="dxa"/>
            </w:tcMar>
          </w:tcPr>
          <w:p w:rsidR="00000000" w:rsidDel="00000000" w:rsidP="00000000" w:rsidRDefault="00000000" w:rsidRPr="00000000" w14:paraId="00000108">
            <w:pPr>
              <w:rPr/>
            </w:pPr>
            <w:r w:rsidDel="00000000" w:rsidR="00000000" w:rsidRPr="00000000">
              <w:rPr>
                <w:rtl w:val="0"/>
              </w:rPr>
              <w:t xml:space="preserve">Schoolwide review of overview of MTSS and PBIS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Overview for new staff</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rPr/>
            </w:pPr>
            <w:r w:rsidDel="00000000" w:rsidR="00000000" w:rsidRPr="00000000">
              <w:rPr>
                <w:rtl w:val="0"/>
              </w:rPr>
              <w:t xml:space="preserve">Schoolwide completion of Beliefs Survey.</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hyperlink r:id="rId15">
              <w:r w:rsidDel="00000000" w:rsidR="00000000" w:rsidRPr="00000000">
                <w:rPr>
                  <w:color w:val="0563c1"/>
                  <w:u w:val="single"/>
                  <w:rtl w:val="0"/>
                </w:rPr>
                <w:t xml:space="preserve">Beliefs Survey</w:t>
              </w:r>
            </w:hyperlink>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jc w:val="cente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rPr/>
            </w:pPr>
            <w:r w:rsidDel="00000000" w:rsidR="00000000" w:rsidRPr="00000000">
              <w:rPr>
                <w:rtl w:val="0"/>
              </w:rPr>
              <w:t xml:space="preserve">Analyze Core Instruction at the school</w:t>
            </w:r>
          </w:p>
          <w:p w:rsidR="00000000" w:rsidDel="00000000" w:rsidP="00000000" w:rsidRDefault="00000000" w:rsidRPr="00000000" w14:paraId="00000113">
            <w:pPr>
              <w:rPr/>
            </w:pPr>
            <w:r w:rsidDel="00000000" w:rsidR="00000000" w:rsidRPr="00000000">
              <w:rPr>
                <w:rtl w:val="0"/>
              </w:rPr>
              <w:t xml:space="preserve">(BOY and MOY)</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sz w:val="28"/>
                <w:szCs w:val="28"/>
              </w:rPr>
            </w:pPr>
            <w:hyperlink r:id="rId16">
              <w:r w:rsidDel="00000000" w:rsidR="00000000" w:rsidRPr="00000000">
                <w:rPr>
                  <w:color w:val="0563c1"/>
                  <w:u w:val="single"/>
                  <w:rtl w:val="0"/>
                </w:rPr>
                <w:t xml:space="preserve">See Instructional Toolbox</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rPr/>
            </w:pPr>
            <w:r w:rsidDel="00000000" w:rsidR="00000000" w:rsidRPr="00000000">
              <w:rPr>
                <w:rtl w:val="0"/>
              </w:rPr>
              <w:t xml:space="preserve">Problem solve Core Instruction </w:t>
            </w:r>
            <w:r w:rsidDel="00000000" w:rsidR="00000000" w:rsidRPr="00000000">
              <w:rPr>
                <w:b w:val="1"/>
                <w:i w:val="1"/>
                <w:rtl w:val="0"/>
              </w:rPr>
              <w:t xml:space="preserve">Including gap analysis of subgroups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(BOY, MOY, EOY)</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t xml:space="preserve">Place students in appropriate supplemental instructional groups (using standard protocol)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rPr/>
            </w:pPr>
            <w:r w:rsidDel="00000000" w:rsidR="00000000" w:rsidRPr="00000000">
              <w:rPr>
                <w:rtl w:val="0"/>
              </w:rPr>
              <w:t xml:space="preserve">Document student</w:t>
            </w:r>
            <w:r w:rsidDel="00000000" w:rsidR="00000000" w:rsidRPr="00000000">
              <w:rPr>
                <w:b w:val="1"/>
                <w:sz w:val="28"/>
                <w:szCs w:val="28"/>
                <w:rtl w:val="0"/>
              </w:rPr>
              <w:t xml:space="preserve"> </w:t>
            </w:r>
            <w:r w:rsidDel="00000000" w:rsidR="00000000" w:rsidRPr="00000000">
              <w:rPr>
                <w:rtl w:val="0"/>
              </w:rPr>
              <w:t xml:space="preserve">progress (academic, behavioral, attendance) toward goals using a Rate of Improvement Model</w:t>
            </w:r>
          </w:p>
        </w:tc>
        <w:tc>
          <w:tcPr>
            <w:shd w:fill="auto" w:val="clear"/>
            <w:tcMar>
              <w:top w:w="100.0" w:type="dxa"/>
              <w:left w:w="100.0" w:type="dxa"/>
              <w:bottom w:w="100.0" w:type="dxa"/>
              <w:right w:w="100.0" w:type="dxa"/>
            </w:tcMar>
          </w:tcPr>
          <w:p w:rsidR="00000000" w:rsidDel="00000000" w:rsidP="00000000" w:rsidRDefault="00000000" w:rsidRPr="00000000" w14:paraId="0000011C">
            <w:pPr>
              <w:rPr/>
            </w:pPr>
            <w:r w:rsidDel="00000000" w:rsidR="00000000" w:rsidRPr="00000000">
              <w:rPr>
                <w:rtl w:val="0"/>
              </w:rPr>
              <w:t xml:space="preserve">Identify students in need of intensive instructional support.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Schedule meetings to discuss those students with MTSS team</w:t>
            </w:r>
          </w:p>
        </w:tc>
        <w:tc>
          <w:tcPr>
            <w:shd w:fill="auto" w:val="clear"/>
            <w:tcMar>
              <w:top w:w="100.0" w:type="dxa"/>
              <w:left w:w="100.0" w:type="dxa"/>
              <w:bottom w:w="100.0" w:type="dxa"/>
              <w:right w:w="100.0" w:type="dxa"/>
            </w:tcMar>
          </w:tcPr>
          <w:p w:rsidR="00000000" w:rsidDel="00000000" w:rsidP="00000000" w:rsidRDefault="00000000" w:rsidRPr="00000000" w14:paraId="0000011F">
            <w:pPr>
              <w:rPr/>
            </w:pPr>
            <w:r w:rsidDel="00000000" w:rsidR="00000000" w:rsidRPr="00000000">
              <w:rPr>
                <w:rtl w:val="0"/>
              </w:rPr>
              <w:t xml:space="preserve">Analyze EOY data and plan for instructional changes for the following year using the core analysis sheet. </w:t>
            </w:r>
          </w:p>
        </w:tc>
      </w:tr>
      <w:tr>
        <w:tc>
          <w:tcPr>
            <w:shd w:fill="auto" w:val="clear"/>
            <w:tcMar>
              <w:top w:w="100.0" w:type="dxa"/>
              <w:left w:w="100.0" w:type="dxa"/>
              <w:bottom w:w="100.0" w:type="dxa"/>
              <w:right w:w="100.0" w:type="dxa"/>
            </w:tcMar>
          </w:tcPr>
          <w:p w:rsidR="00000000" w:rsidDel="00000000" w:rsidP="00000000" w:rsidRDefault="00000000" w:rsidRPr="00000000" w14:paraId="00000120">
            <w:pPr>
              <w:rPr>
                <w:b w:val="1"/>
              </w:rPr>
            </w:pPr>
            <w:r w:rsidDel="00000000" w:rsidR="00000000" w:rsidRPr="00000000">
              <w:rPr>
                <w:b w:val="1"/>
                <w:rtl w:val="0"/>
              </w:rPr>
              <w:t xml:space="preserve">MTSS Team</w:t>
            </w:r>
          </w:p>
        </w:tc>
        <w:tc>
          <w:tcPr>
            <w:shd w:fill="auto" w:val="clear"/>
            <w:tcMar>
              <w:top w:w="100.0" w:type="dxa"/>
              <w:left w:w="100.0" w:type="dxa"/>
              <w:bottom w:w="100.0" w:type="dxa"/>
              <w:right w:w="100.0" w:type="dxa"/>
            </w:tcMar>
          </w:tcPr>
          <w:p w:rsidR="00000000" w:rsidDel="00000000" w:rsidP="00000000" w:rsidRDefault="00000000" w:rsidRPr="00000000" w14:paraId="00000121">
            <w:pPr>
              <w:rPr/>
            </w:pPr>
            <w:r w:rsidDel="00000000" w:rsidR="00000000" w:rsidRPr="00000000">
              <w:rPr>
                <w:rtl w:val="0"/>
              </w:rPr>
              <w:t xml:space="preserve">Communicate school wide expectations and plan for implementation of MTSS and PBIS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jc w:val="center"/>
              <w:rPr>
                <w:b w:val="1"/>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rPr/>
            </w:pPr>
            <w:r w:rsidDel="00000000" w:rsidR="00000000" w:rsidRPr="00000000">
              <w:rPr>
                <w:rtl w:val="0"/>
              </w:rPr>
              <w:t xml:space="preserve">Analyze results of Beliefs Survey</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color w:val="ff0000"/>
              </w:rPr>
            </w:pPr>
            <w:r w:rsidDel="00000000" w:rsidR="00000000" w:rsidRPr="00000000">
              <w:rPr>
                <w:rtl w:val="0"/>
              </w:rPr>
            </w:r>
          </w:p>
          <w:p w:rsidR="00000000" w:rsidDel="00000000" w:rsidP="00000000" w:rsidRDefault="00000000" w:rsidRPr="00000000" w14:paraId="00000127">
            <w:pPr>
              <w:rPr>
                <w:b w:val="1"/>
                <w:color w:val="ff0000"/>
              </w:rPr>
            </w:pPr>
            <w:r w:rsidDel="00000000" w:rsidR="00000000" w:rsidRPr="00000000">
              <w:rPr>
                <w:rtl w:val="0"/>
              </w:rPr>
            </w:r>
          </w:p>
          <w:p w:rsidR="00000000" w:rsidDel="00000000" w:rsidP="00000000" w:rsidRDefault="00000000" w:rsidRPr="00000000" w14:paraId="00000128">
            <w:pPr>
              <w:rPr>
                <w:b w:val="1"/>
                <w:color w:val="ff0000"/>
              </w:rPr>
            </w:pPr>
            <w:r w:rsidDel="00000000" w:rsidR="00000000" w:rsidRPr="00000000">
              <w:rPr>
                <w:rtl w:val="0"/>
              </w:rPr>
            </w:r>
          </w:p>
          <w:p w:rsidR="00000000" w:rsidDel="00000000" w:rsidP="00000000" w:rsidRDefault="00000000" w:rsidRPr="00000000" w14:paraId="00000129">
            <w:pPr>
              <w:rPr>
                <w:b w:val="1"/>
                <w:color w:val="ff0000"/>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t xml:space="preserve">Design PD opportunities based on Belief Survey, Core Analysis, and Tier 1 Problem Solving </w:t>
            </w:r>
          </w:p>
        </w:tc>
        <w:tc>
          <w:tcPr>
            <w:shd w:fill="auto" w:val="clear"/>
            <w:tcMar>
              <w:top w:w="100.0" w:type="dxa"/>
              <w:left w:w="100.0" w:type="dxa"/>
              <w:bottom w:w="100.0" w:type="dxa"/>
              <w:right w:w="100.0" w:type="dxa"/>
            </w:tcMar>
          </w:tcPr>
          <w:p w:rsidR="00000000" w:rsidDel="00000000" w:rsidP="00000000" w:rsidRDefault="00000000" w:rsidRPr="00000000" w14:paraId="0000012B">
            <w:pPr>
              <w:rPr/>
            </w:pPr>
            <w:r w:rsidDel="00000000" w:rsidR="00000000" w:rsidRPr="00000000">
              <w:rPr>
                <w:rtl w:val="0"/>
              </w:rPr>
              <w:t xml:space="preserve">Complete a grade level/school wide gap analysis of core (academic, behavioral, attendance)</w:t>
            </w:r>
          </w:p>
        </w:tc>
        <w:tc>
          <w:tcPr>
            <w:shd w:fill="auto" w:val="clear"/>
            <w:tcMar>
              <w:top w:w="100.0" w:type="dxa"/>
              <w:left w:w="100.0" w:type="dxa"/>
              <w:bottom w:w="100.0" w:type="dxa"/>
              <w:right w:w="100.0" w:type="dxa"/>
            </w:tcMar>
          </w:tcPr>
          <w:p w:rsidR="00000000" w:rsidDel="00000000" w:rsidP="00000000" w:rsidRDefault="00000000" w:rsidRPr="00000000" w14:paraId="0000012C">
            <w:pPr>
              <w:rPr/>
            </w:pPr>
            <w:r w:rsidDel="00000000" w:rsidR="00000000" w:rsidRPr="00000000">
              <w:rPr>
                <w:rtl w:val="0"/>
              </w:rPr>
              <w:t xml:space="preserve">Monitor student rates of improvement as comparison data to help determine students in need of intensive support</w:t>
            </w:r>
          </w:p>
        </w:tc>
        <w:tc>
          <w:tcPr>
            <w:shd w:fill="auto" w:val="clear"/>
            <w:tcMar>
              <w:top w:w="100.0" w:type="dxa"/>
              <w:left w:w="100.0" w:type="dxa"/>
              <w:bottom w:w="100.0" w:type="dxa"/>
              <w:right w:w="100.0" w:type="dxa"/>
            </w:tcMar>
          </w:tcPr>
          <w:p w:rsidR="00000000" w:rsidDel="00000000" w:rsidP="00000000" w:rsidRDefault="00000000" w:rsidRPr="00000000" w14:paraId="0000012D">
            <w:pPr>
              <w:rPr/>
            </w:pPr>
            <w:r w:rsidDel="00000000" w:rsidR="00000000" w:rsidRPr="00000000">
              <w:rPr>
                <w:rtl w:val="0"/>
              </w:rPr>
              <w:t xml:space="preserve">Establish and communicate a schedule for meetings to conduct individual student problem solving</w:t>
            </w:r>
          </w:p>
        </w:tc>
        <w:tc>
          <w:tcPr/>
          <w:p w:rsidR="00000000" w:rsidDel="00000000" w:rsidP="00000000" w:rsidRDefault="00000000" w:rsidRPr="00000000" w14:paraId="0000012E">
            <w:pPr>
              <w:rPr/>
            </w:pPr>
            <w:r w:rsidDel="00000000" w:rsidR="00000000" w:rsidRPr="00000000">
              <w:rPr>
                <w:rtl w:val="0"/>
              </w:rPr>
              <w:t xml:space="preserve">Complete the SAM and develop strategic plans based on results.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(Between April and June)</w:t>
            </w:r>
          </w:p>
        </w:tc>
      </w:tr>
    </w:tbl>
    <w:p w:rsidR="00000000" w:rsidDel="00000000" w:rsidP="00000000" w:rsidRDefault="00000000" w:rsidRPr="00000000" w14:paraId="00000131">
      <w:pPr>
        <w:jc w:val="left"/>
        <w:rPr>
          <w:b w:val="1"/>
          <w:sz w:val="36"/>
          <w:szCs w:val="36"/>
        </w:rPr>
      </w:pPr>
      <w:r w:rsidDel="00000000" w:rsidR="00000000" w:rsidRPr="00000000">
        <w:rPr>
          <w:rtl w:val="0"/>
        </w:rPr>
      </w:r>
    </w:p>
    <w:p w:rsidR="00000000" w:rsidDel="00000000" w:rsidP="00000000" w:rsidRDefault="00000000" w:rsidRPr="00000000" w14:paraId="00000132">
      <w:pPr>
        <w:jc w:val="left"/>
        <w:rPr>
          <w:b w:val="1"/>
          <w:sz w:val="36"/>
          <w:szCs w:val="36"/>
        </w:rPr>
      </w:pPr>
      <w:r w:rsidDel="00000000" w:rsidR="00000000" w:rsidRPr="00000000">
        <w:rPr>
          <w:rtl w:val="0"/>
        </w:rPr>
      </w:r>
    </w:p>
    <w:p w:rsidR="00000000" w:rsidDel="00000000" w:rsidP="00000000" w:rsidRDefault="00000000" w:rsidRPr="00000000" w14:paraId="00000133">
      <w:pPr>
        <w:jc w:val="center"/>
        <w:rPr>
          <w:b w:val="1"/>
          <w:sz w:val="36"/>
          <w:szCs w:val="36"/>
        </w:rPr>
      </w:pPr>
      <w:r w:rsidDel="00000000" w:rsidR="00000000" w:rsidRPr="00000000">
        <w:rPr>
          <w:b w:val="1"/>
          <w:sz w:val="36"/>
          <w:szCs w:val="36"/>
          <w:rtl w:val="0"/>
        </w:rPr>
        <w:t xml:space="preserve">Appendix A</w:t>
      </w:r>
    </w:p>
    <w:p w:rsidR="00000000" w:rsidDel="00000000" w:rsidP="00000000" w:rsidRDefault="00000000" w:rsidRPr="00000000" w14:paraId="00000134">
      <w:pPr>
        <w:rPr>
          <w:b w:val="1"/>
          <w:sz w:val="28"/>
          <w:szCs w:val="28"/>
        </w:rPr>
      </w:pPr>
      <w:r w:rsidDel="00000000" w:rsidR="00000000" w:rsidRPr="00000000">
        <w:rPr>
          <w:rtl w:val="0"/>
        </w:rPr>
      </w:r>
    </w:p>
    <w:p w:rsidR="00000000" w:rsidDel="00000000" w:rsidP="00000000" w:rsidRDefault="00000000" w:rsidRPr="00000000" w14:paraId="00000135">
      <w:pPr>
        <w:widowControl w:val="1"/>
        <w:jc w:val="center"/>
        <w:rPr>
          <w:b w:val="1"/>
          <w:sz w:val="36"/>
          <w:szCs w:val="36"/>
        </w:rPr>
      </w:pPr>
      <w:r w:rsidDel="00000000" w:rsidR="00000000" w:rsidRPr="00000000">
        <w:rPr>
          <w:b w:val="1"/>
          <w:sz w:val="36"/>
          <w:szCs w:val="36"/>
          <w:rtl w:val="0"/>
        </w:rPr>
        <w:t xml:space="preserve">MTSS Implementation Professional Development</w:t>
      </w:r>
    </w:p>
    <w:p w:rsidR="00000000" w:rsidDel="00000000" w:rsidP="00000000" w:rsidRDefault="00000000" w:rsidRPr="00000000" w14:paraId="00000136">
      <w:pPr>
        <w:widowControl w:val="1"/>
        <w:rPr>
          <w:b w:val="1"/>
          <w:color w:val="ff0000"/>
          <w:sz w:val="36"/>
          <w:szCs w:val="36"/>
        </w:rPr>
      </w:pPr>
      <w:r w:rsidDel="00000000" w:rsidR="00000000" w:rsidRPr="00000000">
        <w:rPr>
          <w:rtl w:val="0"/>
        </w:rPr>
      </w:r>
    </w:p>
    <w:tbl>
      <w:tblPr>
        <w:tblStyle w:val="Table5"/>
        <w:tblW w:w="11680.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0"/>
        <w:gridCol w:w="4410"/>
        <w:gridCol w:w="4590"/>
        <w:tblGridChange w:id="0">
          <w:tblGrid>
            <w:gridCol w:w="2680"/>
            <w:gridCol w:w="4410"/>
            <w:gridCol w:w="4590"/>
          </w:tblGrid>
        </w:tblGridChange>
      </w:tblGrid>
      <w:tr>
        <w:tc>
          <w:tcPr>
            <w:shd w:fill="d9e2f3" w:val="clear"/>
            <w:vAlign w:val="center"/>
          </w:tcPr>
          <w:p w:rsidR="00000000" w:rsidDel="00000000" w:rsidP="00000000" w:rsidRDefault="00000000" w:rsidRPr="00000000" w14:paraId="00000137">
            <w:pPr>
              <w:widowControl w:val="1"/>
              <w:jc w:val="center"/>
              <w:rPr>
                <w:b w:val="1"/>
                <w:sz w:val="28"/>
                <w:szCs w:val="28"/>
              </w:rPr>
            </w:pPr>
            <w:r w:rsidDel="00000000" w:rsidR="00000000" w:rsidRPr="00000000">
              <w:rPr>
                <w:rtl w:val="0"/>
              </w:rPr>
            </w:r>
          </w:p>
          <w:p w:rsidR="00000000" w:rsidDel="00000000" w:rsidP="00000000" w:rsidRDefault="00000000" w:rsidRPr="00000000" w14:paraId="00000138">
            <w:pPr>
              <w:widowControl w:val="1"/>
              <w:jc w:val="center"/>
              <w:rPr>
                <w:b w:val="1"/>
                <w:sz w:val="28"/>
                <w:szCs w:val="28"/>
              </w:rPr>
            </w:pPr>
            <w:r w:rsidDel="00000000" w:rsidR="00000000" w:rsidRPr="00000000">
              <w:rPr>
                <w:b w:val="1"/>
                <w:sz w:val="28"/>
                <w:szCs w:val="28"/>
                <w:rtl w:val="0"/>
              </w:rPr>
              <w:t xml:space="preserve">Implementation Stage</w:t>
            </w:r>
          </w:p>
        </w:tc>
        <w:tc>
          <w:tcPr>
            <w:shd w:fill="d9e2f3" w:val="clear"/>
            <w:vAlign w:val="center"/>
          </w:tcPr>
          <w:p w:rsidR="00000000" w:rsidDel="00000000" w:rsidP="00000000" w:rsidRDefault="00000000" w:rsidRPr="00000000" w14:paraId="00000139">
            <w:pPr>
              <w:widowControl w:val="1"/>
              <w:jc w:val="center"/>
              <w:rPr>
                <w:b w:val="1"/>
                <w:sz w:val="28"/>
                <w:szCs w:val="28"/>
              </w:rPr>
            </w:pPr>
            <w:r w:rsidDel="00000000" w:rsidR="00000000" w:rsidRPr="00000000">
              <w:rPr>
                <w:b w:val="1"/>
                <w:sz w:val="28"/>
                <w:szCs w:val="28"/>
                <w:rtl w:val="0"/>
              </w:rPr>
              <w:t xml:space="preserve">Professional Development</w:t>
            </w:r>
          </w:p>
        </w:tc>
        <w:tc>
          <w:tcPr>
            <w:shd w:fill="d9e2f3" w:val="clear"/>
            <w:vAlign w:val="center"/>
          </w:tcPr>
          <w:p w:rsidR="00000000" w:rsidDel="00000000" w:rsidP="00000000" w:rsidRDefault="00000000" w:rsidRPr="00000000" w14:paraId="0000013A">
            <w:pPr>
              <w:widowControl w:val="1"/>
              <w:jc w:val="center"/>
              <w:rPr>
                <w:b w:val="1"/>
                <w:sz w:val="28"/>
                <w:szCs w:val="28"/>
              </w:rPr>
            </w:pPr>
            <w:r w:rsidDel="00000000" w:rsidR="00000000" w:rsidRPr="00000000">
              <w:rPr>
                <w:b w:val="1"/>
                <w:sz w:val="28"/>
                <w:szCs w:val="28"/>
                <w:rtl w:val="0"/>
              </w:rPr>
              <w:t xml:space="preserve">Target Audience</w:t>
            </w:r>
          </w:p>
        </w:tc>
      </w:tr>
      <w:tr>
        <w:tc>
          <w:tcPr>
            <w:vAlign w:val="center"/>
          </w:tcPr>
          <w:p w:rsidR="00000000" w:rsidDel="00000000" w:rsidP="00000000" w:rsidRDefault="00000000" w:rsidRPr="00000000" w14:paraId="0000013B">
            <w:pPr>
              <w:widowControl w:val="1"/>
              <w:jc w:val="center"/>
              <w:rPr/>
            </w:pPr>
            <w:r w:rsidDel="00000000" w:rsidR="00000000" w:rsidRPr="00000000">
              <w:rPr>
                <w:rtl w:val="0"/>
              </w:rPr>
              <w:t xml:space="preserve">Developing/Initial</w:t>
            </w:r>
          </w:p>
        </w:tc>
        <w:tc>
          <w:tcPr>
            <w:vAlign w:val="center"/>
          </w:tcPr>
          <w:p w:rsidR="00000000" w:rsidDel="00000000" w:rsidP="00000000" w:rsidRDefault="00000000" w:rsidRPr="00000000" w14:paraId="0000013C">
            <w:pPr>
              <w:widowControl w:val="1"/>
              <w:jc w:val="center"/>
              <w:rPr/>
            </w:pPr>
            <w:r w:rsidDel="00000000" w:rsidR="00000000" w:rsidRPr="00000000">
              <w:rPr>
                <w:rtl w:val="0"/>
              </w:rPr>
              <w:t xml:space="preserve">*MTSS Overview</w:t>
            </w:r>
          </w:p>
          <w:p w:rsidR="00000000" w:rsidDel="00000000" w:rsidP="00000000" w:rsidRDefault="00000000" w:rsidRPr="00000000" w14:paraId="0000013D">
            <w:pPr>
              <w:widowControl w:val="1"/>
              <w:jc w:val="center"/>
              <w:rPr>
                <w:b w:val="1"/>
              </w:rPr>
            </w:pPr>
            <w:r w:rsidDel="00000000" w:rsidR="00000000" w:rsidRPr="00000000">
              <w:rPr>
                <w:b w:val="1"/>
                <w:rtl w:val="0"/>
              </w:rPr>
              <w:t xml:space="preserve">(required)</w:t>
            </w:r>
          </w:p>
        </w:tc>
        <w:tc>
          <w:tcPr>
            <w:vAlign w:val="center"/>
          </w:tcPr>
          <w:p w:rsidR="00000000" w:rsidDel="00000000" w:rsidP="00000000" w:rsidRDefault="00000000" w:rsidRPr="00000000" w14:paraId="0000013E">
            <w:pPr>
              <w:widowControl w:val="1"/>
              <w:jc w:val="center"/>
              <w:rPr/>
            </w:pPr>
            <w:r w:rsidDel="00000000" w:rsidR="00000000" w:rsidRPr="00000000">
              <w:rPr>
                <w:rtl w:val="0"/>
              </w:rPr>
              <w:t xml:space="preserve">All Staff members</w:t>
            </w:r>
          </w:p>
        </w:tc>
      </w:tr>
      <w:tr>
        <w:tc>
          <w:tcPr>
            <w:vAlign w:val="center"/>
          </w:tcPr>
          <w:p w:rsidR="00000000" w:rsidDel="00000000" w:rsidP="00000000" w:rsidRDefault="00000000" w:rsidRPr="00000000" w14:paraId="0000013F">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40">
            <w:pPr>
              <w:widowControl w:val="1"/>
              <w:jc w:val="center"/>
              <w:rPr/>
            </w:pPr>
            <w:r w:rsidDel="00000000" w:rsidR="00000000" w:rsidRPr="00000000">
              <w:rPr>
                <w:rtl w:val="0"/>
              </w:rPr>
              <w:t xml:space="preserve">*MTSS Team training</w:t>
            </w:r>
          </w:p>
          <w:p w:rsidR="00000000" w:rsidDel="00000000" w:rsidP="00000000" w:rsidRDefault="00000000" w:rsidRPr="00000000" w14:paraId="00000141">
            <w:pPr>
              <w:widowControl w:val="1"/>
              <w:jc w:val="center"/>
              <w:rPr>
                <w:b w:val="1"/>
              </w:rPr>
            </w:pPr>
            <w:r w:rsidDel="00000000" w:rsidR="00000000" w:rsidRPr="00000000">
              <w:rPr>
                <w:b w:val="1"/>
                <w:rtl w:val="0"/>
              </w:rPr>
              <w:t xml:space="preserve">(required)</w:t>
            </w:r>
          </w:p>
          <w:p w:rsidR="00000000" w:rsidDel="00000000" w:rsidP="00000000" w:rsidRDefault="00000000" w:rsidRPr="00000000" w14:paraId="00000142">
            <w:pPr>
              <w:widowControl w:val="1"/>
              <w:jc w:val="center"/>
              <w:rPr/>
            </w:pPr>
            <w:r w:rsidDel="00000000" w:rsidR="00000000" w:rsidRPr="00000000">
              <w:rPr>
                <w:rtl w:val="0"/>
              </w:rPr>
            </w:r>
          </w:p>
        </w:tc>
        <w:tc>
          <w:tcPr>
            <w:vAlign w:val="center"/>
          </w:tcPr>
          <w:p w:rsidR="00000000" w:rsidDel="00000000" w:rsidP="00000000" w:rsidRDefault="00000000" w:rsidRPr="00000000" w14:paraId="00000143">
            <w:pPr>
              <w:widowControl w:val="1"/>
              <w:jc w:val="center"/>
              <w:rPr/>
            </w:pPr>
            <w:r w:rsidDel="00000000" w:rsidR="00000000" w:rsidRPr="00000000">
              <w:rPr>
                <w:rtl w:val="0"/>
              </w:rPr>
              <w:t xml:space="preserve">MTSS team</w:t>
            </w:r>
          </w:p>
        </w:tc>
      </w:tr>
      <w:tr>
        <w:tc>
          <w:tcPr>
            <w:vAlign w:val="center"/>
          </w:tcPr>
          <w:p w:rsidR="00000000" w:rsidDel="00000000" w:rsidP="00000000" w:rsidRDefault="00000000" w:rsidRPr="00000000" w14:paraId="00000144">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45">
            <w:pPr>
              <w:widowControl w:val="1"/>
              <w:jc w:val="center"/>
              <w:rPr/>
            </w:pPr>
            <w:r w:rsidDel="00000000" w:rsidR="00000000" w:rsidRPr="00000000">
              <w:rPr>
                <w:rtl w:val="0"/>
              </w:rPr>
              <w:t xml:space="preserve">Assistance Developing PBIS Plan</w:t>
            </w:r>
          </w:p>
          <w:p w:rsidR="00000000" w:rsidDel="00000000" w:rsidP="00000000" w:rsidRDefault="00000000" w:rsidRPr="00000000" w14:paraId="00000146">
            <w:pPr>
              <w:widowControl w:val="1"/>
              <w:jc w:val="center"/>
              <w:rPr/>
            </w:pPr>
            <w:r w:rsidDel="00000000" w:rsidR="00000000" w:rsidRPr="00000000">
              <w:rPr>
                <w:rtl w:val="0"/>
              </w:rPr>
            </w:r>
          </w:p>
        </w:tc>
        <w:tc>
          <w:tcPr>
            <w:vAlign w:val="center"/>
          </w:tcPr>
          <w:p w:rsidR="00000000" w:rsidDel="00000000" w:rsidP="00000000" w:rsidRDefault="00000000" w:rsidRPr="00000000" w14:paraId="00000147">
            <w:pPr>
              <w:widowControl w:val="1"/>
              <w:jc w:val="center"/>
              <w:rPr/>
            </w:pPr>
            <w:r w:rsidDel="00000000" w:rsidR="00000000" w:rsidRPr="00000000">
              <w:rPr>
                <w:rtl w:val="0"/>
              </w:rPr>
              <w:t xml:space="preserve">PBIS Team</w:t>
            </w:r>
          </w:p>
        </w:tc>
      </w:tr>
      <w:tr>
        <w:tc>
          <w:tcPr>
            <w:vAlign w:val="center"/>
          </w:tcPr>
          <w:p w:rsidR="00000000" w:rsidDel="00000000" w:rsidP="00000000" w:rsidRDefault="00000000" w:rsidRPr="00000000" w14:paraId="00000148">
            <w:pPr>
              <w:widowControl w:val="1"/>
              <w:jc w:val="center"/>
              <w:rPr/>
            </w:pPr>
            <w:r w:rsidDel="00000000" w:rsidR="00000000" w:rsidRPr="00000000">
              <w:rPr>
                <w:rtl w:val="0"/>
              </w:rPr>
            </w:r>
          </w:p>
          <w:p w:rsidR="00000000" w:rsidDel="00000000" w:rsidP="00000000" w:rsidRDefault="00000000" w:rsidRPr="00000000" w14:paraId="00000149">
            <w:pPr>
              <w:widowControl w:val="1"/>
              <w:jc w:val="center"/>
              <w:rPr/>
            </w:pPr>
            <w:r w:rsidDel="00000000" w:rsidR="00000000" w:rsidRPr="00000000">
              <w:rPr>
                <w:rtl w:val="0"/>
              </w:rPr>
              <w:t xml:space="preserve">Developing/Initial</w:t>
            </w:r>
          </w:p>
          <w:p w:rsidR="00000000" w:rsidDel="00000000" w:rsidP="00000000" w:rsidRDefault="00000000" w:rsidRPr="00000000" w14:paraId="0000014A">
            <w:pPr>
              <w:widowControl w:val="1"/>
              <w:jc w:val="center"/>
              <w:rPr/>
            </w:pPr>
            <w:r w:rsidDel="00000000" w:rsidR="00000000" w:rsidRPr="00000000">
              <w:rPr>
                <w:rtl w:val="0"/>
              </w:rPr>
            </w:r>
          </w:p>
        </w:tc>
        <w:tc>
          <w:tcPr>
            <w:vAlign w:val="center"/>
          </w:tcPr>
          <w:p w:rsidR="00000000" w:rsidDel="00000000" w:rsidP="00000000" w:rsidRDefault="00000000" w:rsidRPr="00000000" w14:paraId="0000014B">
            <w:pPr>
              <w:widowControl w:val="1"/>
              <w:jc w:val="center"/>
              <w:rPr/>
            </w:pPr>
            <w:r w:rsidDel="00000000" w:rsidR="00000000" w:rsidRPr="00000000">
              <w:rPr>
                <w:rtl w:val="0"/>
              </w:rPr>
              <w:t xml:space="preserve">Facilitating Core Analysis</w:t>
            </w:r>
          </w:p>
        </w:tc>
        <w:tc>
          <w:tcPr>
            <w:vAlign w:val="center"/>
          </w:tcPr>
          <w:p w:rsidR="00000000" w:rsidDel="00000000" w:rsidP="00000000" w:rsidRDefault="00000000" w:rsidRPr="00000000" w14:paraId="0000014C">
            <w:pPr>
              <w:widowControl w:val="1"/>
              <w:jc w:val="center"/>
              <w:rPr/>
            </w:pPr>
            <w:r w:rsidDel="00000000" w:rsidR="00000000" w:rsidRPr="00000000">
              <w:rPr>
                <w:rtl w:val="0"/>
              </w:rPr>
              <w:t xml:space="preserve">Grade level/Departmental PLCs</w:t>
            </w:r>
          </w:p>
        </w:tc>
      </w:tr>
      <w:tr>
        <w:tc>
          <w:tcPr>
            <w:vAlign w:val="center"/>
          </w:tcPr>
          <w:p w:rsidR="00000000" w:rsidDel="00000000" w:rsidP="00000000" w:rsidRDefault="00000000" w:rsidRPr="00000000" w14:paraId="0000014D">
            <w:pPr>
              <w:widowControl w:val="1"/>
              <w:jc w:val="center"/>
              <w:rPr/>
            </w:pPr>
            <w:r w:rsidDel="00000000" w:rsidR="00000000" w:rsidRPr="00000000">
              <w:rPr>
                <w:rtl w:val="0"/>
              </w:rPr>
              <w:t xml:space="preserve">Developing/Initial</w:t>
            </w:r>
          </w:p>
        </w:tc>
        <w:tc>
          <w:tcPr>
            <w:vAlign w:val="center"/>
          </w:tcPr>
          <w:p w:rsidR="00000000" w:rsidDel="00000000" w:rsidP="00000000" w:rsidRDefault="00000000" w:rsidRPr="00000000" w14:paraId="0000014E">
            <w:pPr>
              <w:widowControl w:val="1"/>
              <w:jc w:val="center"/>
              <w:rPr/>
            </w:pPr>
            <w:r w:rsidDel="00000000" w:rsidR="00000000" w:rsidRPr="00000000">
              <w:rPr>
                <w:rtl w:val="0"/>
              </w:rPr>
              <w:t xml:space="preserve">Facilitating Core Problem Solving</w:t>
            </w:r>
          </w:p>
          <w:p w:rsidR="00000000" w:rsidDel="00000000" w:rsidP="00000000" w:rsidRDefault="00000000" w:rsidRPr="00000000" w14:paraId="0000014F">
            <w:pPr>
              <w:widowControl w:val="1"/>
              <w:jc w:val="center"/>
              <w:rPr/>
            </w:pPr>
            <w:r w:rsidDel="00000000" w:rsidR="00000000" w:rsidRPr="00000000">
              <w:rPr>
                <w:rtl w:val="0"/>
              </w:rPr>
            </w:r>
          </w:p>
        </w:tc>
        <w:tc>
          <w:tcPr>
            <w:vAlign w:val="center"/>
          </w:tcPr>
          <w:p w:rsidR="00000000" w:rsidDel="00000000" w:rsidP="00000000" w:rsidRDefault="00000000" w:rsidRPr="00000000" w14:paraId="00000150">
            <w:pPr>
              <w:widowControl w:val="1"/>
              <w:jc w:val="center"/>
              <w:rPr/>
            </w:pPr>
            <w:r w:rsidDel="00000000" w:rsidR="00000000" w:rsidRPr="00000000">
              <w:rPr>
                <w:rtl w:val="0"/>
              </w:rPr>
              <w:t xml:space="preserve">Grade level/Departmental PLCs</w:t>
            </w:r>
          </w:p>
        </w:tc>
      </w:tr>
      <w:tr>
        <w:trPr>
          <w:trHeight w:val="960" w:hRule="atLeast"/>
        </w:trPr>
        <w:tc>
          <w:tcPr>
            <w:vAlign w:val="center"/>
          </w:tcPr>
          <w:p w:rsidR="00000000" w:rsidDel="00000000" w:rsidP="00000000" w:rsidRDefault="00000000" w:rsidRPr="00000000" w14:paraId="00000151">
            <w:pPr>
              <w:widowControl w:val="1"/>
              <w:jc w:val="center"/>
              <w:rPr/>
            </w:pPr>
            <w:bookmarkStart w:colFirst="0" w:colLast="0" w:name="_30j0zll" w:id="1"/>
            <w:bookmarkEnd w:id="1"/>
            <w:r w:rsidDel="00000000" w:rsidR="00000000" w:rsidRPr="00000000">
              <w:rPr>
                <w:rtl w:val="0"/>
              </w:rPr>
              <w:t xml:space="preserve">Developing/Initial</w:t>
            </w:r>
          </w:p>
        </w:tc>
        <w:tc>
          <w:tcPr>
            <w:vAlign w:val="center"/>
          </w:tcPr>
          <w:p w:rsidR="00000000" w:rsidDel="00000000" w:rsidP="00000000" w:rsidRDefault="00000000" w:rsidRPr="00000000" w14:paraId="00000152">
            <w:pPr>
              <w:widowControl w:val="1"/>
              <w:jc w:val="center"/>
              <w:rPr/>
            </w:pPr>
            <w:r w:rsidDel="00000000" w:rsidR="00000000" w:rsidRPr="00000000">
              <w:rPr>
                <w:rtl w:val="0"/>
              </w:rPr>
              <w:t xml:space="preserve">MTSS Team Support in Schoolwide data analysis</w:t>
            </w:r>
          </w:p>
        </w:tc>
        <w:tc>
          <w:tcPr>
            <w:vAlign w:val="center"/>
          </w:tcPr>
          <w:p w:rsidR="00000000" w:rsidDel="00000000" w:rsidP="00000000" w:rsidRDefault="00000000" w:rsidRPr="00000000" w14:paraId="00000153">
            <w:pPr>
              <w:widowControl w:val="1"/>
              <w:jc w:val="center"/>
              <w:rPr/>
            </w:pPr>
            <w:r w:rsidDel="00000000" w:rsidR="00000000" w:rsidRPr="00000000">
              <w:rPr>
                <w:rtl w:val="0"/>
              </w:rPr>
              <w:t xml:space="preserve">MTSS Team</w:t>
            </w:r>
          </w:p>
        </w:tc>
      </w:tr>
      <w:tr>
        <w:tc>
          <w:tcPr>
            <w:vAlign w:val="center"/>
          </w:tcPr>
          <w:p w:rsidR="00000000" w:rsidDel="00000000" w:rsidP="00000000" w:rsidRDefault="00000000" w:rsidRPr="00000000" w14:paraId="00000154">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55">
            <w:pPr>
              <w:widowControl w:val="1"/>
              <w:jc w:val="center"/>
              <w:rPr/>
            </w:pPr>
            <w:r w:rsidDel="00000000" w:rsidR="00000000" w:rsidRPr="00000000">
              <w:rPr>
                <w:rtl w:val="0"/>
              </w:rPr>
              <w:t xml:space="preserve">Assistance Developing Major/Minor Offenses list</w:t>
            </w:r>
          </w:p>
          <w:p w:rsidR="00000000" w:rsidDel="00000000" w:rsidP="00000000" w:rsidRDefault="00000000" w:rsidRPr="00000000" w14:paraId="00000156">
            <w:pPr>
              <w:widowControl w:val="1"/>
              <w:jc w:val="center"/>
              <w:rPr/>
            </w:pPr>
            <w:r w:rsidDel="00000000" w:rsidR="00000000" w:rsidRPr="00000000">
              <w:rPr>
                <w:rtl w:val="0"/>
              </w:rPr>
            </w:r>
          </w:p>
        </w:tc>
        <w:tc>
          <w:tcPr>
            <w:vAlign w:val="center"/>
          </w:tcPr>
          <w:p w:rsidR="00000000" w:rsidDel="00000000" w:rsidP="00000000" w:rsidRDefault="00000000" w:rsidRPr="00000000" w14:paraId="00000157">
            <w:pPr>
              <w:widowControl w:val="1"/>
              <w:jc w:val="center"/>
              <w:rPr/>
            </w:pPr>
            <w:r w:rsidDel="00000000" w:rsidR="00000000" w:rsidRPr="00000000">
              <w:rPr>
                <w:rtl w:val="0"/>
              </w:rPr>
              <w:t xml:space="preserve">PBIS Team/staff</w:t>
            </w:r>
          </w:p>
        </w:tc>
      </w:tr>
      <w:tr>
        <w:tc>
          <w:tcPr>
            <w:vAlign w:val="center"/>
          </w:tcPr>
          <w:p w:rsidR="00000000" w:rsidDel="00000000" w:rsidP="00000000" w:rsidRDefault="00000000" w:rsidRPr="00000000" w14:paraId="00000158">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59">
            <w:pPr>
              <w:widowControl w:val="1"/>
              <w:jc w:val="center"/>
              <w:rPr/>
            </w:pPr>
            <w:r w:rsidDel="00000000" w:rsidR="00000000" w:rsidRPr="00000000">
              <w:rPr>
                <w:rtl w:val="0"/>
              </w:rPr>
              <w:t xml:space="preserve">Classroom Management : Managing Minor Behaviors</w:t>
            </w:r>
          </w:p>
        </w:tc>
        <w:tc>
          <w:tcPr>
            <w:vAlign w:val="center"/>
          </w:tcPr>
          <w:p w:rsidR="00000000" w:rsidDel="00000000" w:rsidP="00000000" w:rsidRDefault="00000000" w:rsidRPr="00000000" w14:paraId="0000015A">
            <w:pPr>
              <w:widowControl w:val="1"/>
              <w:jc w:val="center"/>
              <w:rPr/>
            </w:pPr>
            <w:r w:rsidDel="00000000" w:rsidR="00000000" w:rsidRPr="00000000">
              <w:rPr>
                <w:rtl w:val="0"/>
              </w:rPr>
              <w:t xml:space="preserve">PBIS Team / staff</w:t>
            </w:r>
          </w:p>
        </w:tc>
      </w:tr>
      <w:tr>
        <w:tc>
          <w:tcPr>
            <w:vAlign w:val="center"/>
          </w:tcPr>
          <w:p w:rsidR="00000000" w:rsidDel="00000000" w:rsidP="00000000" w:rsidRDefault="00000000" w:rsidRPr="00000000" w14:paraId="0000015B">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5C">
            <w:pPr>
              <w:widowControl w:val="1"/>
              <w:jc w:val="center"/>
              <w:rPr/>
            </w:pPr>
            <w:r w:rsidDel="00000000" w:rsidR="00000000" w:rsidRPr="00000000">
              <w:rPr>
                <w:rtl w:val="0"/>
              </w:rPr>
              <w:t xml:space="preserve">Data analysis Support Specific to Behavior</w:t>
            </w:r>
          </w:p>
          <w:p w:rsidR="00000000" w:rsidDel="00000000" w:rsidP="00000000" w:rsidRDefault="00000000" w:rsidRPr="00000000" w14:paraId="0000015D">
            <w:pPr>
              <w:widowControl w:val="1"/>
              <w:jc w:val="center"/>
              <w:rPr/>
            </w:pPr>
            <w:r w:rsidDel="00000000" w:rsidR="00000000" w:rsidRPr="00000000">
              <w:rPr>
                <w:rtl w:val="0"/>
              </w:rPr>
            </w:r>
          </w:p>
        </w:tc>
        <w:tc>
          <w:tcPr>
            <w:vAlign w:val="center"/>
          </w:tcPr>
          <w:p w:rsidR="00000000" w:rsidDel="00000000" w:rsidP="00000000" w:rsidRDefault="00000000" w:rsidRPr="00000000" w14:paraId="0000015E">
            <w:pPr>
              <w:widowControl w:val="1"/>
              <w:jc w:val="center"/>
              <w:rPr/>
            </w:pPr>
            <w:r w:rsidDel="00000000" w:rsidR="00000000" w:rsidRPr="00000000">
              <w:rPr>
                <w:rtl w:val="0"/>
              </w:rPr>
              <w:t xml:space="preserve">PBIS Team</w:t>
            </w:r>
          </w:p>
        </w:tc>
      </w:tr>
      <w:tr>
        <w:trPr>
          <w:trHeight w:val="320" w:hRule="atLeast"/>
        </w:trPr>
        <w:tc>
          <w:tcPr>
            <w:vAlign w:val="center"/>
          </w:tcPr>
          <w:p w:rsidR="00000000" w:rsidDel="00000000" w:rsidP="00000000" w:rsidRDefault="00000000" w:rsidRPr="00000000" w14:paraId="0000015F">
            <w:pPr>
              <w:widowControl w:val="1"/>
              <w:jc w:val="center"/>
              <w:rPr/>
            </w:pPr>
            <w:r w:rsidDel="00000000" w:rsidR="00000000" w:rsidRPr="00000000">
              <w:rPr>
                <w:rtl w:val="0"/>
              </w:rPr>
            </w:r>
          </w:p>
          <w:p w:rsidR="00000000" w:rsidDel="00000000" w:rsidP="00000000" w:rsidRDefault="00000000" w:rsidRPr="00000000" w14:paraId="00000160">
            <w:pPr>
              <w:widowControl w:val="1"/>
              <w:jc w:val="center"/>
              <w:rPr/>
            </w:pPr>
            <w:r w:rsidDel="00000000" w:rsidR="00000000" w:rsidRPr="00000000">
              <w:rPr>
                <w:rtl w:val="0"/>
              </w:rPr>
            </w:r>
          </w:p>
          <w:p w:rsidR="00000000" w:rsidDel="00000000" w:rsidP="00000000" w:rsidRDefault="00000000" w:rsidRPr="00000000" w14:paraId="00000161">
            <w:pPr>
              <w:widowControl w:val="1"/>
              <w:jc w:val="center"/>
              <w:rPr/>
            </w:pPr>
            <w:r w:rsidDel="00000000" w:rsidR="00000000" w:rsidRPr="00000000">
              <w:rPr>
                <w:rtl w:val="0"/>
              </w:rPr>
              <w:t xml:space="preserve">Developing</w:t>
            </w:r>
          </w:p>
        </w:tc>
        <w:tc>
          <w:tcPr>
            <w:vAlign w:val="center"/>
          </w:tcPr>
          <w:p w:rsidR="00000000" w:rsidDel="00000000" w:rsidP="00000000" w:rsidRDefault="00000000" w:rsidRPr="00000000" w14:paraId="00000162">
            <w:pPr>
              <w:widowControl w:val="1"/>
              <w:jc w:val="center"/>
              <w:rPr/>
            </w:pPr>
            <w:r w:rsidDel="00000000" w:rsidR="00000000" w:rsidRPr="00000000">
              <w:rPr>
                <w:rtl w:val="0"/>
              </w:rPr>
            </w:r>
          </w:p>
          <w:p w:rsidR="00000000" w:rsidDel="00000000" w:rsidP="00000000" w:rsidRDefault="00000000" w:rsidRPr="00000000" w14:paraId="00000163">
            <w:pPr>
              <w:widowControl w:val="1"/>
              <w:jc w:val="center"/>
              <w:rPr/>
            </w:pPr>
            <w:r w:rsidDel="00000000" w:rsidR="00000000" w:rsidRPr="00000000">
              <w:rPr>
                <w:rtl w:val="0"/>
              </w:rPr>
            </w:r>
          </w:p>
          <w:p w:rsidR="00000000" w:rsidDel="00000000" w:rsidP="00000000" w:rsidRDefault="00000000" w:rsidRPr="00000000" w14:paraId="00000164">
            <w:pPr>
              <w:widowControl w:val="1"/>
              <w:jc w:val="center"/>
              <w:rPr/>
            </w:pPr>
            <w:r w:rsidDel="00000000" w:rsidR="00000000" w:rsidRPr="00000000">
              <w:rPr>
                <w:rtl w:val="0"/>
              </w:rPr>
              <w:t xml:space="preserve">Assistance with Development of Schoolwide Professional Development Plan</w:t>
            </w:r>
          </w:p>
        </w:tc>
        <w:tc>
          <w:tcPr>
            <w:vAlign w:val="center"/>
          </w:tcPr>
          <w:p w:rsidR="00000000" w:rsidDel="00000000" w:rsidP="00000000" w:rsidRDefault="00000000" w:rsidRPr="00000000" w14:paraId="00000165">
            <w:pPr>
              <w:widowControl w:val="1"/>
              <w:jc w:val="center"/>
              <w:rPr/>
            </w:pPr>
            <w:r w:rsidDel="00000000" w:rsidR="00000000" w:rsidRPr="00000000">
              <w:rPr>
                <w:rtl w:val="0"/>
              </w:rPr>
            </w:r>
          </w:p>
          <w:p w:rsidR="00000000" w:rsidDel="00000000" w:rsidP="00000000" w:rsidRDefault="00000000" w:rsidRPr="00000000" w14:paraId="00000166">
            <w:pPr>
              <w:widowControl w:val="1"/>
              <w:jc w:val="center"/>
              <w:rPr/>
            </w:pPr>
            <w:r w:rsidDel="00000000" w:rsidR="00000000" w:rsidRPr="00000000">
              <w:rPr>
                <w:rtl w:val="0"/>
              </w:rPr>
            </w:r>
          </w:p>
          <w:p w:rsidR="00000000" w:rsidDel="00000000" w:rsidP="00000000" w:rsidRDefault="00000000" w:rsidRPr="00000000" w14:paraId="00000167">
            <w:pPr>
              <w:widowControl w:val="1"/>
              <w:jc w:val="center"/>
              <w:rPr/>
            </w:pPr>
            <w:r w:rsidDel="00000000" w:rsidR="00000000" w:rsidRPr="00000000">
              <w:rPr>
                <w:rtl w:val="0"/>
              </w:rPr>
              <w:t xml:space="preserve">MTSS Team/School Admin</w:t>
            </w:r>
          </w:p>
        </w:tc>
      </w:tr>
      <w:tr>
        <w:trPr>
          <w:trHeight w:val="320" w:hRule="atLeast"/>
        </w:trPr>
        <w:tc>
          <w:tcPr>
            <w:vAlign w:val="center"/>
          </w:tcPr>
          <w:p w:rsidR="00000000" w:rsidDel="00000000" w:rsidP="00000000" w:rsidRDefault="00000000" w:rsidRPr="00000000" w14:paraId="00000168">
            <w:pPr>
              <w:widowControl w:val="1"/>
              <w:jc w:val="center"/>
              <w:rPr/>
            </w:pPr>
            <w:r w:rsidDel="00000000" w:rsidR="00000000" w:rsidRPr="00000000">
              <w:rPr>
                <w:rtl w:val="0"/>
              </w:rPr>
              <w:t xml:space="preserve">Developing/Initial</w:t>
            </w:r>
          </w:p>
        </w:tc>
        <w:tc>
          <w:tcPr>
            <w:vAlign w:val="center"/>
          </w:tcPr>
          <w:p w:rsidR="00000000" w:rsidDel="00000000" w:rsidP="00000000" w:rsidRDefault="00000000" w:rsidRPr="00000000" w14:paraId="00000169">
            <w:pPr>
              <w:widowControl w:val="1"/>
              <w:jc w:val="center"/>
              <w:rPr/>
            </w:pPr>
            <w:r w:rsidDel="00000000" w:rsidR="00000000" w:rsidRPr="00000000">
              <w:rPr>
                <w:rtl w:val="0"/>
              </w:rPr>
              <w:t xml:space="preserve">(Student Summary Sheet) A.K.A. Demographic sheet/at-risk identification training</w:t>
            </w:r>
          </w:p>
          <w:p w:rsidR="00000000" w:rsidDel="00000000" w:rsidP="00000000" w:rsidRDefault="00000000" w:rsidRPr="00000000" w14:paraId="0000016A">
            <w:pPr>
              <w:widowControl w:val="1"/>
              <w:jc w:val="center"/>
              <w:rPr/>
            </w:pPr>
            <w:r w:rsidDel="00000000" w:rsidR="00000000" w:rsidRPr="00000000">
              <w:rPr>
                <w:rtl w:val="0"/>
              </w:rPr>
            </w:r>
          </w:p>
        </w:tc>
        <w:tc>
          <w:tcPr>
            <w:vAlign w:val="center"/>
          </w:tcPr>
          <w:p w:rsidR="00000000" w:rsidDel="00000000" w:rsidP="00000000" w:rsidRDefault="00000000" w:rsidRPr="00000000" w14:paraId="0000016B">
            <w:pPr>
              <w:widowControl w:val="1"/>
              <w:jc w:val="center"/>
              <w:rPr/>
            </w:pPr>
            <w:r w:rsidDel="00000000" w:rsidR="00000000" w:rsidRPr="00000000">
              <w:rPr>
                <w:rtl w:val="0"/>
              </w:rPr>
              <w:t xml:space="preserve">MTSS Team/School Admin</w:t>
            </w:r>
          </w:p>
        </w:tc>
      </w:tr>
      <w:tr>
        <w:tc>
          <w:tcPr>
            <w:vAlign w:val="center"/>
          </w:tcPr>
          <w:p w:rsidR="00000000" w:rsidDel="00000000" w:rsidP="00000000" w:rsidRDefault="00000000" w:rsidRPr="00000000" w14:paraId="0000016C">
            <w:pPr>
              <w:widowControl w:val="1"/>
              <w:jc w:val="center"/>
              <w:rPr/>
            </w:pPr>
            <w:r w:rsidDel="00000000" w:rsidR="00000000" w:rsidRPr="00000000">
              <w:rPr>
                <w:rtl w:val="0"/>
              </w:rPr>
              <w:t xml:space="preserve">Developing/Initial/</w:t>
            </w:r>
          </w:p>
          <w:p w:rsidR="00000000" w:rsidDel="00000000" w:rsidP="00000000" w:rsidRDefault="00000000" w:rsidRPr="00000000" w14:paraId="0000016D">
            <w:pPr>
              <w:widowControl w:val="1"/>
              <w:jc w:val="center"/>
              <w:rPr/>
            </w:pPr>
            <w:r w:rsidDel="00000000" w:rsidR="00000000" w:rsidRPr="00000000">
              <w:rPr>
                <w:rtl w:val="0"/>
              </w:rPr>
              <w:t xml:space="preserve">Full</w:t>
            </w:r>
          </w:p>
        </w:tc>
        <w:tc>
          <w:tcPr>
            <w:vAlign w:val="center"/>
          </w:tcPr>
          <w:p w:rsidR="00000000" w:rsidDel="00000000" w:rsidP="00000000" w:rsidRDefault="00000000" w:rsidRPr="00000000" w14:paraId="0000016E">
            <w:pPr>
              <w:widowControl w:val="1"/>
              <w:jc w:val="center"/>
              <w:rPr/>
            </w:pPr>
            <w:r w:rsidDel="00000000" w:rsidR="00000000" w:rsidRPr="00000000">
              <w:rPr>
                <w:rtl w:val="0"/>
              </w:rPr>
              <w:t xml:space="preserve">Assistance with individual student problem solving</w:t>
            </w:r>
          </w:p>
          <w:p w:rsidR="00000000" w:rsidDel="00000000" w:rsidP="00000000" w:rsidRDefault="00000000" w:rsidRPr="00000000" w14:paraId="0000016F">
            <w:pPr>
              <w:widowControl w:val="1"/>
              <w:jc w:val="center"/>
              <w:rPr/>
            </w:pPr>
            <w:r w:rsidDel="00000000" w:rsidR="00000000" w:rsidRPr="00000000">
              <w:rPr>
                <w:rtl w:val="0"/>
              </w:rPr>
            </w:r>
          </w:p>
        </w:tc>
        <w:tc>
          <w:tcPr>
            <w:vAlign w:val="center"/>
          </w:tcPr>
          <w:p w:rsidR="00000000" w:rsidDel="00000000" w:rsidP="00000000" w:rsidRDefault="00000000" w:rsidRPr="00000000" w14:paraId="00000170">
            <w:pPr>
              <w:widowControl w:val="1"/>
              <w:jc w:val="center"/>
              <w:rPr/>
            </w:pPr>
            <w:r w:rsidDel="00000000" w:rsidR="00000000" w:rsidRPr="00000000">
              <w:rPr>
                <w:rtl w:val="0"/>
              </w:rPr>
              <w:t xml:space="preserve">MTSS Team</w:t>
            </w:r>
          </w:p>
        </w:tc>
      </w:tr>
      <w:tr>
        <w:tc>
          <w:tcPr>
            <w:vAlign w:val="center"/>
          </w:tcPr>
          <w:p w:rsidR="00000000" w:rsidDel="00000000" w:rsidP="00000000" w:rsidRDefault="00000000" w:rsidRPr="00000000" w14:paraId="00000171">
            <w:pPr>
              <w:widowControl w:val="1"/>
              <w:jc w:val="center"/>
              <w:rPr/>
            </w:pPr>
            <w:r w:rsidDel="00000000" w:rsidR="00000000" w:rsidRPr="00000000">
              <w:rPr>
                <w:rtl w:val="0"/>
              </w:rPr>
              <w:t xml:space="preserve">Initial</w:t>
            </w:r>
          </w:p>
        </w:tc>
        <w:tc>
          <w:tcPr>
            <w:vAlign w:val="center"/>
          </w:tcPr>
          <w:p w:rsidR="00000000" w:rsidDel="00000000" w:rsidP="00000000" w:rsidRDefault="00000000" w:rsidRPr="00000000" w14:paraId="00000172">
            <w:pPr>
              <w:widowControl w:val="1"/>
              <w:jc w:val="center"/>
              <w:rPr/>
            </w:pPr>
            <w:r w:rsidDel="00000000" w:rsidR="00000000" w:rsidRPr="00000000">
              <w:rPr>
                <w:rtl w:val="0"/>
              </w:rPr>
              <w:t xml:space="preserve">Assistance using data to create intervention groups</w:t>
            </w:r>
          </w:p>
          <w:p w:rsidR="00000000" w:rsidDel="00000000" w:rsidP="00000000" w:rsidRDefault="00000000" w:rsidRPr="00000000" w14:paraId="00000173">
            <w:pPr>
              <w:widowControl w:val="1"/>
              <w:jc w:val="center"/>
              <w:rPr/>
            </w:pPr>
            <w:r w:rsidDel="00000000" w:rsidR="00000000" w:rsidRPr="00000000">
              <w:rPr>
                <w:rtl w:val="0"/>
              </w:rPr>
            </w:r>
          </w:p>
        </w:tc>
        <w:tc>
          <w:tcPr>
            <w:vAlign w:val="center"/>
          </w:tcPr>
          <w:p w:rsidR="00000000" w:rsidDel="00000000" w:rsidP="00000000" w:rsidRDefault="00000000" w:rsidRPr="00000000" w14:paraId="00000174">
            <w:pPr>
              <w:widowControl w:val="1"/>
              <w:jc w:val="center"/>
              <w:rPr/>
            </w:pPr>
            <w:r w:rsidDel="00000000" w:rsidR="00000000" w:rsidRPr="00000000">
              <w:rPr>
                <w:rtl w:val="0"/>
              </w:rPr>
              <w:t xml:space="preserve">Grade Level/Departmental PLCs</w:t>
            </w:r>
          </w:p>
        </w:tc>
      </w:tr>
      <w:tr>
        <w:tc>
          <w:tcPr>
            <w:vAlign w:val="center"/>
          </w:tcPr>
          <w:p w:rsidR="00000000" w:rsidDel="00000000" w:rsidP="00000000" w:rsidRDefault="00000000" w:rsidRPr="00000000" w14:paraId="00000175">
            <w:pPr>
              <w:widowControl w:val="1"/>
              <w:jc w:val="center"/>
              <w:rPr/>
            </w:pPr>
            <w:r w:rsidDel="00000000" w:rsidR="00000000" w:rsidRPr="00000000">
              <w:rPr>
                <w:rtl w:val="0"/>
              </w:rPr>
              <w:t xml:space="preserve">Initial</w:t>
            </w:r>
          </w:p>
        </w:tc>
        <w:tc>
          <w:tcPr>
            <w:vAlign w:val="center"/>
          </w:tcPr>
          <w:p w:rsidR="00000000" w:rsidDel="00000000" w:rsidP="00000000" w:rsidRDefault="00000000" w:rsidRPr="00000000" w14:paraId="00000176">
            <w:pPr>
              <w:widowControl w:val="1"/>
              <w:jc w:val="center"/>
              <w:rPr/>
            </w:pPr>
            <w:r w:rsidDel="00000000" w:rsidR="00000000" w:rsidRPr="00000000">
              <w:rPr>
                <w:rtl w:val="0"/>
              </w:rPr>
              <w:t xml:space="preserve">Assistance developing Standard Protocols for Supplemental Support</w:t>
            </w:r>
          </w:p>
          <w:p w:rsidR="00000000" w:rsidDel="00000000" w:rsidP="00000000" w:rsidRDefault="00000000" w:rsidRPr="00000000" w14:paraId="00000177">
            <w:pPr>
              <w:widowControl w:val="1"/>
              <w:jc w:val="center"/>
              <w:rPr/>
            </w:pPr>
            <w:r w:rsidDel="00000000" w:rsidR="00000000" w:rsidRPr="00000000">
              <w:rPr>
                <w:rtl w:val="0"/>
              </w:rPr>
            </w:r>
          </w:p>
        </w:tc>
        <w:tc>
          <w:tcPr>
            <w:vAlign w:val="center"/>
          </w:tcPr>
          <w:p w:rsidR="00000000" w:rsidDel="00000000" w:rsidP="00000000" w:rsidRDefault="00000000" w:rsidRPr="00000000" w14:paraId="00000178">
            <w:pPr>
              <w:widowControl w:val="1"/>
              <w:jc w:val="center"/>
              <w:rPr/>
            </w:pPr>
            <w:r w:rsidDel="00000000" w:rsidR="00000000" w:rsidRPr="00000000">
              <w:rPr>
                <w:rtl w:val="0"/>
              </w:rPr>
              <w:t xml:space="preserve">Grade Level/Departmental PLCs</w:t>
            </w:r>
          </w:p>
        </w:tc>
      </w:tr>
      <w:tr>
        <w:tc>
          <w:tcPr>
            <w:vAlign w:val="center"/>
          </w:tcPr>
          <w:p w:rsidR="00000000" w:rsidDel="00000000" w:rsidP="00000000" w:rsidRDefault="00000000" w:rsidRPr="00000000" w14:paraId="00000179">
            <w:pPr>
              <w:widowControl w:val="1"/>
              <w:jc w:val="center"/>
              <w:rPr/>
            </w:pPr>
            <w:r w:rsidDel="00000000" w:rsidR="00000000" w:rsidRPr="00000000">
              <w:rPr>
                <w:rtl w:val="0"/>
              </w:rPr>
              <w:t xml:space="preserve">Initial</w:t>
            </w:r>
          </w:p>
        </w:tc>
        <w:tc>
          <w:tcPr>
            <w:vAlign w:val="center"/>
          </w:tcPr>
          <w:p w:rsidR="00000000" w:rsidDel="00000000" w:rsidP="00000000" w:rsidRDefault="00000000" w:rsidRPr="00000000" w14:paraId="0000017A">
            <w:pPr>
              <w:widowControl w:val="1"/>
              <w:jc w:val="center"/>
              <w:rPr/>
            </w:pPr>
            <w:r w:rsidDel="00000000" w:rsidR="00000000" w:rsidRPr="00000000">
              <w:rPr>
                <w:rtl w:val="0"/>
              </w:rPr>
              <w:t xml:space="preserve">Assistance with analysis of Implementation Fidelity (SAM)</w:t>
            </w:r>
          </w:p>
        </w:tc>
        <w:tc>
          <w:tcPr>
            <w:vAlign w:val="center"/>
          </w:tcPr>
          <w:p w:rsidR="00000000" w:rsidDel="00000000" w:rsidP="00000000" w:rsidRDefault="00000000" w:rsidRPr="00000000" w14:paraId="0000017B">
            <w:pPr>
              <w:widowControl w:val="1"/>
              <w:jc w:val="center"/>
              <w:rPr/>
            </w:pPr>
            <w:r w:rsidDel="00000000" w:rsidR="00000000" w:rsidRPr="00000000">
              <w:rPr>
                <w:rtl w:val="0"/>
              </w:rPr>
              <w:t xml:space="preserve">MTSS Team/School Admin</w:t>
            </w:r>
          </w:p>
        </w:tc>
      </w:tr>
      <w:tr>
        <w:trPr>
          <w:trHeight w:val="1480" w:hRule="atLeast"/>
        </w:trPr>
        <w:tc>
          <w:tcPr>
            <w:vAlign w:val="center"/>
          </w:tcPr>
          <w:p w:rsidR="00000000" w:rsidDel="00000000" w:rsidP="00000000" w:rsidRDefault="00000000" w:rsidRPr="00000000" w14:paraId="0000017C">
            <w:pPr>
              <w:widowControl w:val="1"/>
              <w:jc w:val="center"/>
              <w:rPr/>
            </w:pPr>
            <w:r w:rsidDel="00000000" w:rsidR="00000000" w:rsidRPr="00000000">
              <w:rPr>
                <w:rtl w:val="0"/>
              </w:rPr>
              <w:t xml:space="preserve">Initial/Full</w:t>
            </w:r>
          </w:p>
        </w:tc>
        <w:tc>
          <w:tcPr>
            <w:vAlign w:val="center"/>
          </w:tcPr>
          <w:p w:rsidR="00000000" w:rsidDel="00000000" w:rsidP="00000000" w:rsidRDefault="00000000" w:rsidRPr="00000000" w14:paraId="0000017D">
            <w:pPr>
              <w:widowControl w:val="1"/>
              <w:jc w:val="center"/>
              <w:rPr/>
            </w:pPr>
            <w:r w:rsidDel="00000000" w:rsidR="00000000" w:rsidRPr="00000000">
              <w:rPr>
                <w:rtl w:val="0"/>
              </w:rPr>
              <w:t xml:space="preserve">The use of Rate of Improvement for decision making</w:t>
            </w:r>
          </w:p>
        </w:tc>
        <w:tc>
          <w:tcPr>
            <w:vAlign w:val="center"/>
          </w:tcPr>
          <w:p w:rsidR="00000000" w:rsidDel="00000000" w:rsidP="00000000" w:rsidRDefault="00000000" w:rsidRPr="00000000" w14:paraId="0000017E">
            <w:pPr>
              <w:widowControl w:val="1"/>
              <w:jc w:val="center"/>
              <w:rPr/>
            </w:pPr>
            <w:r w:rsidDel="00000000" w:rsidR="00000000" w:rsidRPr="00000000">
              <w:rPr>
                <w:rtl w:val="0"/>
              </w:rPr>
              <w:t xml:space="preserve">MTSS Team/PLCs/School Admin</w:t>
            </w:r>
          </w:p>
        </w:tc>
      </w:tr>
    </w:tbl>
    <w:p w:rsidR="00000000" w:rsidDel="00000000" w:rsidP="00000000" w:rsidRDefault="00000000" w:rsidRPr="00000000" w14:paraId="0000017F">
      <w:pPr>
        <w:widowControl w:val="1"/>
        <w:jc w:val="center"/>
        <w:rPr>
          <w:b w:val="1"/>
          <w:sz w:val="28"/>
          <w:szCs w:val="28"/>
        </w:rPr>
      </w:pPr>
      <w:r w:rsidDel="00000000" w:rsidR="00000000" w:rsidRPr="00000000">
        <w:rPr>
          <w:rtl w:val="0"/>
        </w:rPr>
      </w:r>
    </w:p>
    <w:p w:rsidR="00000000" w:rsidDel="00000000" w:rsidP="00000000" w:rsidRDefault="00000000" w:rsidRPr="00000000" w14:paraId="00000180">
      <w:pPr>
        <w:widowControl w:val="1"/>
        <w:rPr>
          <w:b w:val="1"/>
          <w:sz w:val="28"/>
          <w:szCs w:val="28"/>
        </w:rPr>
      </w:pPr>
      <w:r w:rsidDel="00000000" w:rsidR="00000000" w:rsidRPr="00000000">
        <w:rPr>
          <w:rtl w:val="0"/>
        </w:rPr>
      </w:r>
    </w:p>
    <w:p w:rsidR="00000000" w:rsidDel="00000000" w:rsidP="00000000" w:rsidRDefault="00000000" w:rsidRPr="00000000" w14:paraId="00000181">
      <w:pPr>
        <w:widowControl w:val="1"/>
        <w:jc w:val="center"/>
        <w:rPr>
          <w:b w:val="1"/>
          <w:sz w:val="28"/>
          <w:szCs w:val="28"/>
        </w:rPr>
      </w:pPr>
      <w:r w:rsidDel="00000000" w:rsidR="00000000" w:rsidRPr="00000000">
        <w:rPr>
          <w:rtl w:val="0"/>
        </w:rPr>
      </w:r>
    </w:p>
    <w:p w:rsidR="00000000" w:rsidDel="00000000" w:rsidP="00000000" w:rsidRDefault="00000000" w:rsidRPr="00000000" w14:paraId="00000182">
      <w:pPr>
        <w:widowControl w:val="1"/>
        <w:jc w:val="center"/>
        <w:rPr>
          <w:b w:val="1"/>
          <w:sz w:val="28"/>
          <w:szCs w:val="28"/>
        </w:rPr>
      </w:pPr>
      <w:r w:rsidDel="00000000" w:rsidR="00000000" w:rsidRPr="00000000">
        <w:rPr>
          <w:rtl w:val="0"/>
        </w:rPr>
      </w:r>
    </w:p>
    <w:p w:rsidR="00000000" w:rsidDel="00000000" w:rsidP="00000000" w:rsidRDefault="00000000" w:rsidRPr="00000000" w14:paraId="00000183">
      <w:pPr>
        <w:widowControl w:val="1"/>
        <w:jc w:val="center"/>
        <w:rPr>
          <w:b w:val="1"/>
          <w:sz w:val="28"/>
          <w:szCs w:val="28"/>
        </w:rPr>
      </w:pPr>
      <w:r w:rsidDel="00000000" w:rsidR="00000000" w:rsidRPr="00000000">
        <w:rPr>
          <w:rtl w:val="0"/>
        </w:rPr>
      </w:r>
    </w:p>
    <w:p w:rsidR="00000000" w:rsidDel="00000000" w:rsidP="00000000" w:rsidRDefault="00000000" w:rsidRPr="00000000" w14:paraId="00000184">
      <w:pPr>
        <w:widowControl w:val="1"/>
        <w:jc w:val="center"/>
        <w:rPr>
          <w:b w:val="1"/>
          <w:sz w:val="36"/>
          <w:szCs w:val="36"/>
        </w:rPr>
      </w:pPr>
      <w:r w:rsidDel="00000000" w:rsidR="00000000" w:rsidRPr="00000000">
        <w:rPr>
          <w:rtl w:val="0"/>
        </w:rPr>
      </w:r>
    </w:p>
    <w:p w:rsidR="00000000" w:rsidDel="00000000" w:rsidP="00000000" w:rsidRDefault="00000000" w:rsidRPr="00000000" w14:paraId="00000185">
      <w:pPr>
        <w:widowControl w:val="1"/>
        <w:jc w:val="center"/>
        <w:rPr>
          <w:b w:val="1"/>
          <w:sz w:val="36"/>
          <w:szCs w:val="36"/>
        </w:rPr>
      </w:pPr>
      <w:r w:rsidDel="00000000" w:rsidR="00000000" w:rsidRPr="00000000">
        <w:rPr>
          <w:rtl w:val="0"/>
        </w:rPr>
      </w:r>
    </w:p>
    <w:p w:rsidR="00000000" w:rsidDel="00000000" w:rsidP="00000000" w:rsidRDefault="00000000" w:rsidRPr="00000000" w14:paraId="00000186">
      <w:pPr>
        <w:widowControl w:val="1"/>
        <w:jc w:val="center"/>
        <w:rPr>
          <w:b w:val="1"/>
          <w:sz w:val="36"/>
          <w:szCs w:val="36"/>
        </w:rPr>
      </w:pPr>
      <w:r w:rsidDel="00000000" w:rsidR="00000000" w:rsidRPr="00000000">
        <w:rPr>
          <w:rtl w:val="0"/>
        </w:rPr>
      </w:r>
    </w:p>
    <w:p w:rsidR="00000000" w:rsidDel="00000000" w:rsidP="00000000" w:rsidRDefault="00000000" w:rsidRPr="00000000" w14:paraId="00000187">
      <w:pPr>
        <w:widowControl w:val="1"/>
        <w:jc w:val="left"/>
        <w:rPr>
          <w:b w:val="1"/>
          <w:sz w:val="36"/>
          <w:szCs w:val="36"/>
        </w:rPr>
      </w:pPr>
      <w:r w:rsidDel="00000000" w:rsidR="00000000" w:rsidRPr="00000000">
        <w:rPr>
          <w:rtl w:val="0"/>
        </w:rPr>
      </w:r>
    </w:p>
    <w:p w:rsidR="00000000" w:rsidDel="00000000" w:rsidP="00000000" w:rsidRDefault="00000000" w:rsidRPr="00000000" w14:paraId="00000188">
      <w:pPr>
        <w:widowControl w:val="1"/>
        <w:jc w:val="center"/>
        <w:rPr>
          <w:b w:val="1"/>
          <w:sz w:val="36"/>
          <w:szCs w:val="36"/>
        </w:rPr>
      </w:pPr>
      <w:r w:rsidDel="00000000" w:rsidR="00000000" w:rsidRPr="00000000">
        <w:rPr>
          <w:rtl w:val="0"/>
        </w:rPr>
      </w:r>
    </w:p>
    <w:p w:rsidR="00000000" w:rsidDel="00000000" w:rsidP="00000000" w:rsidRDefault="00000000" w:rsidRPr="00000000" w14:paraId="00000189">
      <w:pPr>
        <w:widowControl w:val="1"/>
        <w:jc w:val="center"/>
        <w:rPr>
          <w:b w:val="1"/>
          <w:sz w:val="36"/>
          <w:szCs w:val="36"/>
        </w:rPr>
      </w:pPr>
      <w:r w:rsidDel="00000000" w:rsidR="00000000" w:rsidRPr="00000000">
        <w:rPr>
          <w:rtl w:val="0"/>
        </w:rPr>
      </w:r>
    </w:p>
    <w:p w:rsidR="00000000" w:rsidDel="00000000" w:rsidP="00000000" w:rsidRDefault="00000000" w:rsidRPr="00000000" w14:paraId="0000018A">
      <w:pPr>
        <w:widowControl w:val="1"/>
        <w:jc w:val="center"/>
        <w:rPr>
          <w:b w:val="1"/>
          <w:sz w:val="36"/>
          <w:szCs w:val="36"/>
        </w:rPr>
      </w:pPr>
      <w:r w:rsidDel="00000000" w:rsidR="00000000" w:rsidRPr="00000000">
        <w:rPr>
          <w:b w:val="1"/>
          <w:sz w:val="36"/>
          <w:szCs w:val="36"/>
          <w:rtl w:val="0"/>
        </w:rPr>
        <w:t xml:space="preserve">Appendix B</w:t>
      </w:r>
    </w:p>
    <w:p w:rsidR="00000000" w:rsidDel="00000000" w:rsidP="00000000" w:rsidRDefault="00000000" w:rsidRPr="00000000" w14:paraId="0000018B">
      <w:pPr>
        <w:widowControl w:val="1"/>
        <w:jc w:val="center"/>
        <w:rPr>
          <w:b w:val="1"/>
          <w:sz w:val="28"/>
          <w:szCs w:val="28"/>
        </w:rPr>
      </w:pPr>
      <w:r w:rsidDel="00000000" w:rsidR="00000000" w:rsidRPr="00000000">
        <w:rPr>
          <w:rtl w:val="0"/>
        </w:rPr>
      </w:r>
    </w:p>
    <w:p w:rsidR="00000000" w:rsidDel="00000000" w:rsidP="00000000" w:rsidRDefault="00000000" w:rsidRPr="00000000" w14:paraId="0000018C">
      <w:pPr>
        <w:widowControl w:val="1"/>
        <w:jc w:val="center"/>
        <w:rPr>
          <w:b w:val="1"/>
          <w:sz w:val="28"/>
          <w:szCs w:val="28"/>
        </w:rPr>
      </w:pPr>
      <w:r w:rsidDel="00000000" w:rsidR="00000000" w:rsidRPr="00000000">
        <w:rPr>
          <w:b w:val="1"/>
          <w:sz w:val="28"/>
          <w:szCs w:val="28"/>
          <w:rtl w:val="0"/>
        </w:rPr>
        <w:t xml:space="preserve">Digital Resources</w:t>
      </w:r>
    </w:p>
    <w:p w:rsidR="00000000" w:rsidDel="00000000" w:rsidP="00000000" w:rsidRDefault="00000000" w:rsidRPr="00000000" w14:paraId="0000018D">
      <w:pPr>
        <w:widowControl w:val="1"/>
        <w:rPr>
          <w:b w:val="1"/>
          <w:sz w:val="28"/>
          <w:szCs w:val="28"/>
        </w:rPr>
      </w:pPr>
      <w:r w:rsidDel="00000000" w:rsidR="00000000" w:rsidRPr="00000000">
        <w:rPr>
          <w:rtl w:val="0"/>
        </w:rPr>
      </w:r>
    </w:p>
    <w:p w:rsidR="00000000" w:rsidDel="00000000" w:rsidP="00000000" w:rsidRDefault="00000000" w:rsidRPr="00000000" w14:paraId="0000018E">
      <w:pPr>
        <w:widowControl w:val="1"/>
        <w:rPr>
          <w:sz w:val="28"/>
          <w:szCs w:val="28"/>
        </w:rPr>
      </w:pPr>
      <w:r w:rsidDel="00000000" w:rsidR="00000000" w:rsidRPr="00000000">
        <w:rPr>
          <w:rtl w:val="0"/>
        </w:rPr>
      </w:r>
    </w:p>
    <w:p w:rsidR="00000000" w:rsidDel="00000000" w:rsidP="00000000" w:rsidRDefault="00000000" w:rsidRPr="00000000" w14:paraId="0000018F">
      <w:pPr>
        <w:widowControl w:val="1"/>
        <w:rPr>
          <w:sz w:val="28"/>
          <w:szCs w:val="28"/>
        </w:rPr>
      </w:pPr>
      <w:r w:rsidDel="00000000" w:rsidR="00000000" w:rsidRPr="00000000">
        <w:rPr>
          <w:rtl w:val="0"/>
        </w:rPr>
      </w:r>
    </w:p>
    <w:p w:rsidR="00000000" w:rsidDel="00000000" w:rsidP="00000000" w:rsidRDefault="00000000" w:rsidRPr="00000000" w14:paraId="00000190">
      <w:pPr>
        <w:widowControl w:val="1"/>
        <w:rPr>
          <w:sz w:val="28"/>
          <w:szCs w:val="28"/>
        </w:rPr>
      </w:pPr>
      <w:hyperlink r:id="rId17">
        <w:r w:rsidDel="00000000" w:rsidR="00000000" w:rsidRPr="00000000">
          <w:rPr>
            <w:color w:val="1155cc"/>
            <w:sz w:val="28"/>
            <w:szCs w:val="28"/>
            <w:u w:val="single"/>
            <w:rtl w:val="0"/>
          </w:rPr>
          <w:t xml:space="preserve">Florida Center for Reading Research Home Page</w:t>
        </w:r>
      </w:hyperlink>
      <w:r w:rsidDel="00000000" w:rsidR="00000000" w:rsidRPr="00000000">
        <w:rPr>
          <w:rtl w:val="0"/>
        </w:rPr>
      </w:r>
    </w:p>
    <w:p w:rsidR="00000000" w:rsidDel="00000000" w:rsidP="00000000" w:rsidRDefault="00000000" w:rsidRPr="00000000" w14:paraId="00000191">
      <w:pPr>
        <w:widowControl w:val="1"/>
        <w:rPr>
          <w:sz w:val="28"/>
          <w:szCs w:val="28"/>
        </w:rPr>
      </w:pPr>
      <w:r w:rsidDel="00000000" w:rsidR="00000000" w:rsidRPr="00000000">
        <w:rPr>
          <w:rtl w:val="0"/>
        </w:rPr>
      </w:r>
    </w:p>
    <w:p w:rsidR="00000000" w:rsidDel="00000000" w:rsidP="00000000" w:rsidRDefault="00000000" w:rsidRPr="00000000" w14:paraId="00000192">
      <w:pPr>
        <w:widowControl w:val="1"/>
        <w:rPr>
          <w:sz w:val="28"/>
          <w:szCs w:val="28"/>
        </w:rPr>
      </w:pPr>
      <w:r w:rsidDel="00000000" w:rsidR="00000000" w:rsidRPr="00000000">
        <w:rPr>
          <w:sz w:val="28"/>
          <w:szCs w:val="28"/>
          <w:rtl w:val="0"/>
        </w:rPr>
        <w:t xml:space="preserve">“The Florida Center for Reading Research (FCRR) is a multidisciplinary research center at Florida State University. FCRR explores all aspects of reading research-basic research into literacy-related skills for typically developing readers and those who struggle, studies of effective prevention and intervention, and psychometric work on formative assessment.”</w:t>
      </w:r>
    </w:p>
    <w:p w:rsidR="00000000" w:rsidDel="00000000" w:rsidP="00000000" w:rsidRDefault="00000000" w:rsidRPr="00000000" w14:paraId="00000193">
      <w:pPr>
        <w:widowControl w:val="1"/>
        <w:rPr>
          <w:sz w:val="28"/>
          <w:szCs w:val="28"/>
        </w:rPr>
      </w:pPr>
      <w:r w:rsidDel="00000000" w:rsidR="00000000" w:rsidRPr="00000000">
        <w:rPr>
          <w:rtl w:val="0"/>
        </w:rPr>
      </w:r>
    </w:p>
    <w:p w:rsidR="00000000" w:rsidDel="00000000" w:rsidP="00000000" w:rsidRDefault="00000000" w:rsidRPr="00000000" w14:paraId="00000194">
      <w:pPr>
        <w:widowControl w:val="1"/>
        <w:rPr>
          <w:sz w:val="28"/>
          <w:szCs w:val="28"/>
        </w:rPr>
      </w:pPr>
      <w:hyperlink r:id="rId18">
        <w:r w:rsidDel="00000000" w:rsidR="00000000" w:rsidRPr="00000000">
          <w:rPr>
            <w:color w:val="1155cc"/>
            <w:sz w:val="28"/>
            <w:szCs w:val="28"/>
            <w:u w:val="single"/>
            <w:rtl w:val="0"/>
          </w:rPr>
          <w:t xml:space="preserve">Florida Center for Reading Research Student Activity Centers</w:t>
        </w:r>
      </w:hyperlink>
      <w:r w:rsidDel="00000000" w:rsidR="00000000" w:rsidRPr="00000000">
        <w:rPr>
          <w:rtl w:val="0"/>
        </w:rPr>
      </w:r>
    </w:p>
    <w:p w:rsidR="00000000" w:rsidDel="00000000" w:rsidP="00000000" w:rsidRDefault="00000000" w:rsidRPr="00000000" w14:paraId="00000195">
      <w:pPr>
        <w:widowControl w:val="1"/>
        <w:rPr>
          <w:sz w:val="28"/>
          <w:szCs w:val="28"/>
        </w:rPr>
      </w:pPr>
      <w:r w:rsidDel="00000000" w:rsidR="00000000" w:rsidRPr="00000000">
        <w:rPr>
          <w:rtl w:val="0"/>
        </w:rPr>
      </w:r>
    </w:p>
    <w:p w:rsidR="00000000" w:rsidDel="00000000" w:rsidP="00000000" w:rsidRDefault="00000000" w:rsidRPr="00000000" w14:paraId="00000196">
      <w:pPr>
        <w:widowControl w:val="1"/>
        <w:rPr>
          <w:sz w:val="28"/>
          <w:szCs w:val="28"/>
        </w:rPr>
      </w:pPr>
      <w:r w:rsidDel="00000000" w:rsidR="00000000" w:rsidRPr="00000000">
        <w:rPr>
          <w:sz w:val="28"/>
          <w:szCs w:val="28"/>
          <w:rtl w:val="0"/>
        </w:rPr>
        <w:t xml:space="preserve">A source for research based learning activities that can be used during Core instruction during literacy stations and/or as materials for Supplemental or Intensive supports. These materials address phonemic awareness, phonics, vocabulary, fluency and comprehension skills and are grouped by grade level bands (K-1, 2-3,4-5) that promote ease of use when teachers are in need of off grade level materials.</w:t>
      </w:r>
    </w:p>
    <w:p w:rsidR="00000000" w:rsidDel="00000000" w:rsidP="00000000" w:rsidRDefault="00000000" w:rsidRPr="00000000" w14:paraId="00000197">
      <w:pPr>
        <w:widowControl w:val="1"/>
        <w:rPr/>
      </w:pPr>
      <w:r w:rsidDel="00000000" w:rsidR="00000000" w:rsidRPr="00000000">
        <w:rPr>
          <w:rtl w:val="0"/>
        </w:rPr>
      </w:r>
    </w:p>
    <w:p w:rsidR="00000000" w:rsidDel="00000000" w:rsidP="00000000" w:rsidRDefault="00000000" w:rsidRPr="00000000" w14:paraId="00000198">
      <w:pPr>
        <w:widowControl w:val="1"/>
        <w:rPr/>
      </w:pPr>
      <w:r w:rsidDel="00000000" w:rsidR="00000000" w:rsidRPr="00000000">
        <w:rPr>
          <w:rtl w:val="0"/>
        </w:rPr>
      </w:r>
    </w:p>
    <w:p w:rsidR="00000000" w:rsidDel="00000000" w:rsidP="00000000" w:rsidRDefault="00000000" w:rsidRPr="00000000" w14:paraId="00000199">
      <w:pPr>
        <w:widowControl w:val="1"/>
        <w:rPr>
          <w:sz w:val="28"/>
          <w:szCs w:val="28"/>
        </w:rPr>
      </w:pPr>
      <w:hyperlink r:id="rId19">
        <w:r w:rsidDel="00000000" w:rsidR="00000000" w:rsidRPr="00000000">
          <w:rPr>
            <w:color w:val="1155cc"/>
            <w:sz w:val="28"/>
            <w:szCs w:val="28"/>
            <w:u w:val="single"/>
            <w:rtl w:val="0"/>
          </w:rPr>
          <w:t xml:space="preserve">PBIS</w:t>
        </w:r>
      </w:hyperlink>
      <w:r w:rsidDel="00000000" w:rsidR="00000000" w:rsidRPr="00000000">
        <w:rPr>
          <w:rtl w:val="0"/>
        </w:rPr>
      </w:r>
    </w:p>
    <w:p w:rsidR="00000000" w:rsidDel="00000000" w:rsidP="00000000" w:rsidRDefault="00000000" w:rsidRPr="00000000" w14:paraId="0000019A">
      <w:pPr>
        <w:widowControl w:val="1"/>
        <w:rPr>
          <w:sz w:val="28"/>
          <w:szCs w:val="28"/>
        </w:rPr>
      </w:pPr>
      <w:r w:rsidDel="00000000" w:rsidR="00000000" w:rsidRPr="00000000">
        <w:rPr>
          <w:rtl w:val="0"/>
        </w:rPr>
      </w:r>
    </w:p>
    <w:p w:rsidR="00000000" w:rsidDel="00000000" w:rsidP="00000000" w:rsidRDefault="00000000" w:rsidRPr="00000000" w14:paraId="0000019B">
      <w:pPr>
        <w:widowControl w:val="1"/>
        <w:rPr>
          <w:sz w:val="28"/>
          <w:szCs w:val="28"/>
        </w:rPr>
      </w:pPr>
      <w:r w:rsidDel="00000000" w:rsidR="00000000" w:rsidRPr="00000000">
        <w:rPr>
          <w:sz w:val="28"/>
          <w:szCs w:val="28"/>
          <w:rtl w:val="0"/>
        </w:rPr>
        <w:t xml:space="preserve">This website offers schools quick and easy access to find answers to their PBIS questions</w:t>
      </w:r>
    </w:p>
    <w:p w:rsidR="00000000" w:rsidDel="00000000" w:rsidP="00000000" w:rsidRDefault="00000000" w:rsidRPr="00000000" w14:paraId="0000019C">
      <w:pPr>
        <w:widowControl w:val="1"/>
        <w:rPr>
          <w:sz w:val="28"/>
          <w:szCs w:val="28"/>
        </w:rPr>
      </w:pPr>
      <w:r w:rsidDel="00000000" w:rsidR="00000000" w:rsidRPr="00000000">
        <w:rPr>
          <w:rtl w:val="0"/>
        </w:rPr>
      </w:r>
    </w:p>
    <w:p w:rsidR="00000000" w:rsidDel="00000000" w:rsidP="00000000" w:rsidRDefault="00000000" w:rsidRPr="00000000" w14:paraId="0000019D">
      <w:pPr>
        <w:widowControl w:val="1"/>
        <w:rPr>
          <w:sz w:val="28"/>
          <w:szCs w:val="28"/>
        </w:rPr>
      </w:pPr>
      <w:r w:rsidDel="00000000" w:rsidR="00000000" w:rsidRPr="00000000">
        <w:rPr>
          <w:rtl w:val="0"/>
        </w:rPr>
      </w:r>
    </w:p>
    <w:p w:rsidR="00000000" w:rsidDel="00000000" w:rsidP="00000000" w:rsidRDefault="00000000" w:rsidRPr="00000000" w14:paraId="0000019E">
      <w:pPr>
        <w:widowControl w:val="1"/>
        <w:rPr>
          <w:sz w:val="28"/>
          <w:szCs w:val="28"/>
        </w:rPr>
      </w:pPr>
      <w:r w:rsidDel="00000000" w:rsidR="00000000" w:rsidRPr="00000000">
        <w:rPr>
          <w:rtl w:val="0"/>
        </w:rPr>
      </w:r>
    </w:p>
    <w:p w:rsidR="00000000" w:rsidDel="00000000" w:rsidP="00000000" w:rsidRDefault="00000000" w:rsidRPr="00000000" w14:paraId="0000019F">
      <w:pPr>
        <w:widowControl w:val="1"/>
        <w:rPr>
          <w:sz w:val="28"/>
          <w:szCs w:val="28"/>
        </w:rPr>
      </w:pPr>
      <w:hyperlink r:id="rId20">
        <w:r w:rsidDel="00000000" w:rsidR="00000000" w:rsidRPr="00000000">
          <w:rPr>
            <w:color w:val="1155cc"/>
            <w:sz w:val="28"/>
            <w:szCs w:val="28"/>
            <w:u w:val="single"/>
            <w:rtl w:val="0"/>
          </w:rPr>
          <w:t xml:space="preserve">PBIS World</w:t>
        </w:r>
      </w:hyperlink>
      <w:r w:rsidDel="00000000" w:rsidR="00000000" w:rsidRPr="00000000">
        <w:rPr>
          <w:rtl w:val="0"/>
        </w:rPr>
      </w:r>
    </w:p>
    <w:p w:rsidR="00000000" w:rsidDel="00000000" w:rsidP="00000000" w:rsidRDefault="00000000" w:rsidRPr="00000000" w14:paraId="000001A0">
      <w:pPr>
        <w:widowControl w:val="1"/>
        <w:rPr>
          <w:sz w:val="28"/>
          <w:szCs w:val="28"/>
        </w:rPr>
      </w:pPr>
      <w:r w:rsidDel="00000000" w:rsidR="00000000" w:rsidRPr="00000000">
        <w:rPr>
          <w:rtl w:val="0"/>
        </w:rPr>
      </w:r>
    </w:p>
    <w:p w:rsidR="00000000" w:rsidDel="00000000" w:rsidP="00000000" w:rsidRDefault="00000000" w:rsidRPr="00000000" w14:paraId="000001A1">
      <w:pPr>
        <w:widowControl w:val="1"/>
        <w:rPr>
          <w:sz w:val="28"/>
          <w:szCs w:val="28"/>
        </w:rPr>
      </w:pPr>
      <w:r w:rsidDel="00000000" w:rsidR="00000000" w:rsidRPr="00000000">
        <w:rPr>
          <w:sz w:val="28"/>
          <w:szCs w:val="28"/>
          <w:rtl w:val="0"/>
        </w:rPr>
        <w:t xml:space="preserve">This webpage lists typical behavioral concerns, a description of each and suggested interventions specific to the identified behavior.</w:t>
      </w:r>
    </w:p>
    <w:p w:rsidR="00000000" w:rsidDel="00000000" w:rsidP="00000000" w:rsidRDefault="00000000" w:rsidRPr="00000000" w14:paraId="000001A2">
      <w:pPr>
        <w:widowControl w:val="1"/>
        <w:rPr>
          <w:sz w:val="28"/>
          <w:szCs w:val="28"/>
        </w:rPr>
      </w:pPr>
      <w:r w:rsidDel="00000000" w:rsidR="00000000" w:rsidRPr="00000000">
        <w:rPr>
          <w:rtl w:val="0"/>
        </w:rPr>
      </w:r>
    </w:p>
    <w:p w:rsidR="00000000" w:rsidDel="00000000" w:rsidP="00000000" w:rsidRDefault="00000000" w:rsidRPr="00000000" w14:paraId="000001A3">
      <w:pPr>
        <w:widowControl w:val="1"/>
        <w:rPr>
          <w:sz w:val="28"/>
          <w:szCs w:val="28"/>
        </w:rPr>
      </w:pPr>
      <w:r w:rsidDel="00000000" w:rsidR="00000000" w:rsidRPr="00000000">
        <w:rPr>
          <w:rtl w:val="0"/>
        </w:rPr>
      </w:r>
    </w:p>
    <w:p w:rsidR="00000000" w:rsidDel="00000000" w:rsidP="00000000" w:rsidRDefault="00000000" w:rsidRPr="00000000" w14:paraId="000001A4">
      <w:pPr>
        <w:widowControl w:val="1"/>
        <w:rPr>
          <w:sz w:val="28"/>
          <w:szCs w:val="28"/>
        </w:rPr>
      </w:pPr>
      <w:hyperlink r:id="rId21">
        <w:r w:rsidDel="00000000" w:rsidR="00000000" w:rsidRPr="00000000">
          <w:rPr>
            <w:color w:val="1155cc"/>
            <w:sz w:val="28"/>
            <w:szCs w:val="28"/>
            <w:u w:val="single"/>
            <w:rtl w:val="0"/>
          </w:rPr>
          <w:t xml:space="preserve">Keystoliteracy.com</w:t>
        </w:r>
      </w:hyperlink>
      <w:r w:rsidDel="00000000" w:rsidR="00000000" w:rsidRPr="00000000">
        <w:rPr>
          <w:rtl w:val="0"/>
        </w:rPr>
      </w:r>
    </w:p>
    <w:p w:rsidR="00000000" w:rsidDel="00000000" w:rsidP="00000000" w:rsidRDefault="00000000" w:rsidRPr="00000000" w14:paraId="000001A5">
      <w:pPr>
        <w:widowControl w:val="1"/>
        <w:rPr>
          <w:b w:val="1"/>
          <w:sz w:val="28"/>
          <w:szCs w:val="28"/>
        </w:rPr>
      </w:pPr>
      <w:r w:rsidDel="00000000" w:rsidR="00000000" w:rsidRPr="00000000">
        <w:rPr>
          <w:rtl w:val="0"/>
        </w:rPr>
      </w:r>
    </w:p>
    <w:p w:rsidR="00000000" w:rsidDel="00000000" w:rsidP="00000000" w:rsidRDefault="00000000" w:rsidRPr="00000000" w14:paraId="000001A6">
      <w:pPr>
        <w:widowControl w:val="1"/>
        <w:rPr>
          <w:sz w:val="28"/>
          <w:szCs w:val="28"/>
        </w:rPr>
      </w:pPr>
      <w:r w:rsidDel="00000000" w:rsidR="00000000" w:rsidRPr="00000000">
        <w:rPr>
          <w:sz w:val="28"/>
          <w:szCs w:val="28"/>
          <w:rtl w:val="0"/>
        </w:rPr>
        <w:t xml:space="preserve">This website provides free templates and printables of effective literacy instruction.</w:t>
      </w:r>
    </w:p>
    <w:p w:rsidR="00000000" w:rsidDel="00000000" w:rsidP="00000000" w:rsidRDefault="00000000" w:rsidRPr="00000000" w14:paraId="000001A7">
      <w:pPr>
        <w:widowControl w:val="1"/>
        <w:rPr>
          <w:sz w:val="28"/>
          <w:szCs w:val="28"/>
        </w:rPr>
      </w:pPr>
      <w:r w:rsidDel="00000000" w:rsidR="00000000" w:rsidRPr="00000000">
        <w:rPr>
          <w:rtl w:val="0"/>
        </w:rPr>
      </w:r>
    </w:p>
    <w:p w:rsidR="00000000" w:rsidDel="00000000" w:rsidP="00000000" w:rsidRDefault="00000000" w:rsidRPr="00000000" w14:paraId="000001A8">
      <w:pPr>
        <w:widowControl w:val="1"/>
        <w:rPr>
          <w:sz w:val="28"/>
          <w:szCs w:val="28"/>
        </w:rPr>
      </w:pPr>
      <w:r w:rsidDel="00000000" w:rsidR="00000000" w:rsidRPr="00000000">
        <w:rPr>
          <w:rtl w:val="0"/>
        </w:rPr>
      </w:r>
    </w:p>
    <w:p w:rsidR="00000000" w:rsidDel="00000000" w:rsidP="00000000" w:rsidRDefault="00000000" w:rsidRPr="00000000" w14:paraId="000001A9">
      <w:pPr>
        <w:widowControl w:val="1"/>
        <w:rPr>
          <w:b w:val="1"/>
          <w:sz w:val="28"/>
          <w:szCs w:val="28"/>
        </w:rPr>
      </w:pPr>
      <w:r w:rsidDel="00000000" w:rsidR="00000000" w:rsidRPr="00000000">
        <w:rPr>
          <w:rtl w:val="0"/>
        </w:rPr>
      </w:r>
    </w:p>
    <w:p w:rsidR="00000000" w:rsidDel="00000000" w:rsidP="00000000" w:rsidRDefault="00000000" w:rsidRPr="00000000" w14:paraId="000001AA">
      <w:pPr>
        <w:widowControl w:val="1"/>
        <w:rPr>
          <w:b w:val="1"/>
          <w:sz w:val="28"/>
          <w:szCs w:val="28"/>
        </w:rPr>
      </w:pPr>
      <w:r w:rsidDel="00000000" w:rsidR="00000000" w:rsidRPr="00000000">
        <w:rPr>
          <w:rtl w:val="0"/>
        </w:rPr>
      </w:r>
    </w:p>
    <w:p w:rsidR="00000000" w:rsidDel="00000000" w:rsidP="00000000" w:rsidRDefault="00000000" w:rsidRPr="00000000" w14:paraId="000001AB">
      <w:pPr>
        <w:widowControl w:val="1"/>
        <w:rPr>
          <w:b w:val="1"/>
          <w:sz w:val="28"/>
          <w:szCs w:val="28"/>
        </w:rPr>
      </w:pPr>
      <w:r w:rsidDel="00000000" w:rsidR="00000000" w:rsidRPr="00000000">
        <w:rPr>
          <w:rtl w:val="0"/>
        </w:rPr>
      </w:r>
    </w:p>
    <w:p w:rsidR="00000000" w:rsidDel="00000000" w:rsidP="00000000" w:rsidRDefault="00000000" w:rsidRPr="00000000" w14:paraId="000001AC">
      <w:pPr>
        <w:widowControl w:val="1"/>
        <w:rPr>
          <w:b w:val="1"/>
          <w:sz w:val="28"/>
          <w:szCs w:val="28"/>
        </w:rPr>
      </w:pPr>
      <w:r w:rsidDel="00000000" w:rsidR="00000000" w:rsidRPr="00000000">
        <w:rPr>
          <w:rtl w:val="0"/>
        </w:rPr>
      </w:r>
    </w:p>
    <w:p w:rsidR="00000000" w:rsidDel="00000000" w:rsidP="00000000" w:rsidRDefault="00000000" w:rsidRPr="00000000" w14:paraId="000001AD">
      <w:pPr>
        <w:widowControl w:val="1"/>
        <w:rPr>
          <w:b w:val="1"/>
          <w:sz w:val="28"/>
          <w:szCs w:val="28"/>
        </w:rPr>
      </w:pPr>
      <w:r w:rsidDel="00000000" w:rsidR="00000000" w:rsidRPr="00000000">
        <w:rPr>
          <w:rtl w:val="0"/>
        </w:rPr>
      </w:r>
    </w:p>
    <w:p w:rsidR="00000000" w:rsidDel="00000000" w:rsidP="00000000" w:rsidRDefault="00000000" w:rsidRPr="00000000" w14:paraId="000001AE">
      <w:pPr>
        <w:widowControl w:val="1"/>
        <w:rPr>
          <w:b w:val="1"/>
          <w:sz w:val="28"/>
          <w:szCs w:val="28"/>
        </w:rPr>
      </w:pPr>
      <w:r w:rsidDel="00000000" w:rsidR="00000000" w:rsidRPr="00000000">
        <w:rPr>
          <w:rtl w:val="0"/>
        </w:rPr>
      </w:r>
    </w:p>
    <w:p w:rsidR="00000000" w:rsidDel="00000000" w:rsidP="00000000" w:rsidRDefault="00000000" w:rsidRPr="00000000" w14:paraId="000001AF">
      <w:pPr>
        <w:widowControl w:val="1"/>
        <w:rPr>
          <w:b w:val="1"/>
          <w:sz w:val="28"/>
          <w:szCs w:val="28"/>
        </w:rPr>
      </w:pPr>
      <w:r w:rsidDel="00000000" w:rsidR="00000000" w:rsidRPr="00000000">
        <w:rPr>
          <w:rtl w:val="0"/>
        </w:rPr>
      </w:r>
    </w:p>
    <w:p w:rsidR="00000000" w:rsidDel="00000000" w:rsidP="00000000" w:rsidRDefault="00000000" w:rsidRPr="00000000" w14:paraId="000001B0">
      <w:pPr>
        <w:widowControl w:val="1"/>
        <w:rPr>
          <w:b w:val="1"/>
          <w:sz w:val="28"/>
          <w:szCs w:val="28"/>
        </w:rPr>
      </w:pPr>
      <w:r w:rsidDel="00000000" w:rsidR="00000000" w:rsidRPr="00000000">
        <w:rPr>
          <w:rtl w:val="0"/>
        </w:rPr>
      </w:r>
    </w:p>
    <w:p w:rsidR="00000000" w:rsidDel="00000000" w:rsidP="00000000" w:rsidRDefault="00000000" w:rsidRPr="00000000" w14:paraId="000001B1">
      <w:pPr>
        <w:widowControl w:val="1"/>
        <w:rPr>
          <w:b w:val="1"/>
          <w:sz w:val="28"/>
          <w:szCs w:val="28"/>
        </w:rPr>
      </w:pPr>
      <w:r w:rsidDel="00000000" w:rsidR="00000000" w:rsidRPr="00000000">
        <w:rPr>
          <w:rtl w:val="0"/>
        </w:rPr>
      </w:r>
    </w:p>
    <w:p w:rsidR="00000000" w:rsidDel="00000000" w:rsidP="00000000" w:rsidRDefault="00000000" w:rsidRPr="00000000" w14:paraId="000001B2">
      <w:pPr>
        <w:widowControl w:val="1"/>
        <w:rPr>
          <w:b w:val="1"/>
          <w:sz w:val="28"/>
          <w:szCs w:val="28"/>
        </w:rPr>
      </w:pPr>
      <w:r w:rsidDel="00000000" w:rsidR="00000000" w:rsidRPr="00000000">
        <w:rPr>
          <w:rtl w:val="0"/>
        </w:rPr>
      </w:r>
    </w:p>
    <w:p w:rsidR="00000000" w:rsidDel="00000000" w:rsidP="00000000" w:rsidRDefault="00000000" w:rsidRPr="00000000" w14:paraId="000001B3">
      <w:pPr>
        <w:widowControl w:val="1"/>
        <w:rPr>
          <w:b w:val="1"/>
          <w:sz w:val="28"/>
          <w:szCs w:val="28"/>
        </w:rPr>
      </w:pPr>
      <w:r w:rsidDel="00000000" w:rsidR="00000000" w:rsidRPr="00000000">
        <w:rPr>
          <w:rtl w:val="0"/>
        </w:rPr>
      </w:r>
    </w:p>
    <w:p w:rsidR="00000000" w:rsidDel="00000000" w:rsidP="00000000" w:rsidRDefault="00000000" w:rsidRPr="00000000" w14:paraId="000001B4">
      <w:pPr>
        <w:widowControl w:val="1"/>
        <w:rPr>
          <w:b w:val="1"/>
          <w:sz w:val="28"/>
          <w:szCs w:val="28"/>
        </w:rPr>
      </w:pPr>
      <w:r w:rsidDel="00000000" w:rsidR="00000000" w:rsidRPr="00000000">
        <w:rPr>
          <w:rtl w:val="0"/>
        </w:rPr>
      </w:r>
    </w:p>
    <w:p w:rsidR="00000000" w:rsidDel="00000000" w:rsidP="00000000" w:rsidRDefault="00000000" w:rsidRPr="00000000" w14:paraId="000001B5">
      <w:pPr>
        <w:widowControl w:val="1"/>
        <w:rPr>
          <w:b w:val="1"/>
          <w:sz w:val="28"/>
          <w:szCs w:val="28"/>
        </w:rPr>
      </w:pPr>
      <w:r w:rsidDel="00000000" w:rsidR="00000000" w:rsidRPr="00000000">
        <w:rPr>
          <w:rtl w:val="0"/>
        </w:rPr>
      </w:r>
    </w:p>
    <w:p w:rsidR="00000000" w:rsidDel="00000000" w:rsidP="00000000" w:rsidRDefault="00000000" w:rsidRPr="00000000" w14:paraId="000001B6">
      <w:pPr>
        <w:widowControl w:val="1"/>
        <w:jc w:val="center"/>
        <w:rPr>
          <w:b w:val="1"/>
          <w:sz w:val="28"/>
          <w:szCs w:val="28"/>
        </w:rPr>
      </w:pPr>
      <w:r w:rsidDel="00000000" w:rsidR="00000000" w:rsidRPr="00000000">
        <w:rPr>
          <w:rtl w:val="0"/>
        </w:rPr>
      </w:r>
    </w:p>
    <w:p w:rsidR="00000000" w:rsidDel="00000000" w:rsidP="00000000" w:rsidRDefault="00000000" w:rsidRPr="00000000" w14:paraId="000001B7">
      <w:pPr>
        <w:widowControl w:val="1"/>
        <w:jc w:val="center"/>
        <w:rPr>
          <w:b w:val="1"/>
          <w:sz w:val="28"/>
          <w:szCs w:val="28"/>
        </w:rPr>
      </w:pPr>
      <w:r w:rsidDel="00000000" w:rsidR="00000000" w:rsidRPr="00000000">
        <w:rPr>
          <w:rtl w:val="0"/>
        </w:rPr>
      </w:r>
    </w:p>
    <w:p w:rsidR="00000000" w:rsidDel="00000000" w:rsidP="00000000" w:rsidRDefault="00000000" w:rsidRPr="00000000" w14:paraId="000001B8">
      <w:pPr>
        <w:widowControl w:val="1"/>
        <w:tabs>
          <w:tab w:val="right" w:pos="12240"/>
        </w:tabs>
        <w:spacing w:line="276" w:lineRule="auto"/>
        <w:ind w:firstLine="720"/>
        <w:jc w:val="center"/>
        <w:rPr>
          <w:b w:val="1"/>
          <w:sz w:val="36"/>
          <w:szCs w:val="36"/>
        </w:rPr>
      </w:pPr>
      <w:r w:rsidDel="00000000" w:rsidR="00000000" w:rsidRPr="00000000">
        <w:rPr>
          <w:rtl w:val="0"/>
        </w:rPr>
      </w:r>
    </w:p>
    <w:p w:rsidR="00000000" w:rsidDel="00000000" w:rsidP="00000000" w:rsidRDefault="00000000" w:rsidRPr="00000000" w14:paraId="000001B9">
      <w:pPr>
        <w:widowControl w:val="1"/>
        <w:tabs>
          <w:tab w:val="right" w:pos="12240"/>
        </w:tabs>
        <w:spacing w:line="276" w:lineRule="auto"/>
        <w:ind w:firstLine="720"/>
        <w:jc w:val="center"/>
        <w:rPr>
          <w:b w:val="1"/>
          <w:sz w:val="36"/>
          <w:szCs w:val="36"/>
        </w:rPr>
      </w:pPr>
      <w:r w:rsidDel="00000000" w:rsidR="00000000" w:rsidRPr="00000000">
        <w:rPr>
          <w:b w:val="1"/>
          <w:sz w:val="36"/>
          <w:szCs w:val="36"/>
          <w:rtl w:val="0"/>
        </w:rPr>
        <w:t xml:space="preserve">Appendix C</w:t>
      </w:r>
    </w:p>
    <w:p w:rsidR="00000000" w:rsidDel="00000000" w:rsidP="00000000" w:rsidRDefault="00000000" w:rsidRPr="00000000" w14:paraId="000001BA">
      <w:pPr>
        <w:widowControl w:val="1"/>
        <w:tabs>
          <w:tab w:val="right" w:pos="12240"/>
        </w:tabs>
        <w:spacing w:line="276" w:lineRule="auto"/>
        <w:ind w:firstLine="720"/>
        <w:jc w:val="center"/>
        <w:rPr>
          <w:b w:val="1"/>
          <w:sz w:val="36"/>
          <w:szCs w:val="36"/>
        </w:rPr>
      </w:pPr>
      <w:r w:rsidDel="00000000" w:rsidR="00000000" w:rsidRPr="00000000">
        <w:rPr>
          <w:rtl w:val="0"/>
        </w:rPr>
      </w:r>
    </w:p>
    <w:tbl>
      <w:tblPr>
        <w:tblStyle w:val="Table6"/>
        <w:tblW w:w="12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8790"/>
        <w:tblGridChange w:id="0">
          <w:tblGrid>
            <w:gridCol w:w="4050"/>
            <w:gridCol w:w="87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BB">
            <w:pPr>
              <w:rPr>
                <w:b w:val="1"/>
                <w:sz w:val="36"/>
                <w:szCs w:val="36"/>
              </w:rPr>
            </w:pPr>
            <w:r w:rsidDel="00000000" w:rsidR="00000000" w:rsidRPr="00000000">
              <w:rPr>
                <w:b w:val="1"/>
                <w:sz w:val="36"/>
                <w:szCs w:val="36"/>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1BC">
            <w:pPr>
              <w:rPr>
                <w:b w:val="1"/>
                <w:sz w:val="36"/>
                <w:szCs w:val="36"/>
              </w:rPr>
            </w:pPr>
            <w:r w:rsidDel="00000000" w:rsidR="00000000" w:rsidRPr="00000000">
              <w:rPr>
                <w:b w:val="1"/>
                <w:sz w:val="36"/>
                <w:szCs w:val="36"/>
                <w:rtl w:val="0"/>
              </w:rPr>
              <w:t xml:space="preserve">Definition</w:t>
            </w:r>
          </w:p>
        </w:tc>
      </w:tr>
      <w:tr>
        <w:tc>
          <w:tcPr>
            <w:shd w:fill="auto" w:val="clear"/>
            <w:tcMar>
              <w:top w:w="100.0" w:type="dxa"/>
              <w:left w:w="100.0" w:type="dxa"/>
              <w:bottom w:w="100.0" w:type="dxa"/>
              <w:right w:w="100.0" w:type="dxa"/>
            </w:tcMar>
          </w:tcPr>
          <w:p w:rsidR="00000000" w:rsidDel="00000000" w:rsidP="00000000" w:rsidRDefault="00000000" w:rsidRPr="00000000" w14:paraId="000001BD">
            <w:pPr>
              <w:rPr/>
            </w:pPr>
            <w:r w:rsidDel="00000000" w:rsidR="00000000" w:rsidRPr="00000000">
              <w:rPr>
                <w:rtl w:val="0"/>
              </w:rPr>
              <w:t xml:space="preserve">Accommodation</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rPr/>
            </w:pPr>
            <w:r w:rsidDel="00000000" w:rsidR="00000000" w:rsidRPr="00000000">
              <w:rPr>
                <w:rtl w:val="0"/>
              </w:rPr>
              <w:t xml:space="preserve">Change made to instruction and/or assessment that does not change the expectations for performance or change the construct that is being measured. Accommodations provide access to buildings, curriculum, and assessments.</w:t>
            </w:r>
          </w:p>
          <w:p w:rsidR="00000000" w:rsidDel="00000000" w:rsidP="00000000" w:rsidRDefault="00000000" w:rsidRPr="00000000" w14:paraId="000001C3">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4">
            <w:pPr>
              <w:rPr/>
            </w:pPr>
            <w:r w:rsidDel="00000000" w:rsidR="00000000" w:rsidRPr="00000000">
              <w:rPr>
                <w:rtl w:val="0"/>
              </w:rPr>
              <w:t xml:space="preserve">Baseline</w:t>
            </w:r>
          </w:p>
        </w:tc>
        <w:tc>
          <w:tcPr>
            <w:shd w:fill="auto" w:val="clear"/>
            <w:tcMar>
              <w:top w:w="100.0" w:type="dxa"/>
              <w:left w:w="100.0" w:type="dxa"/>
              <w:bottom w:w="100.0" w:type="dxa"/>
              <w:right w:w="100.0" w:type="dxa"/>
            </w:tcMar>
          </w:tcPr>
          <w:p w:rsidR="00000000" w:rsidDel="00000000" w:rsidP="00000000" w:rsidRDefault="00000000" w:rsidRPr="00000000" w14:paraId="000001C5">
            <w:pPr>
              <w:rPr/>
            </w:pPr>
            <w:r w:rsidDel="00000000" w:rsidR="00000000" w:rsidRPr="00000000">
              <w:rPr>
                <w:rtl w:val="0"/>
              </w:rPr>
              <w:t xml:space="preserve"> A measure of performance prior to intervention. These initial data are used to monitor changes or the improvement in an individual performance.</w:t>
            </w:r>
          </w:p>
          <w:p w:rsidR="00000000" w:rsidDel="00000000" w:rsidP="00000000" w:rsidRDefault="00000000" w:rsidRPr="00000000" w14:paraId="000001C6">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7">
            <w:pPr>
              <w:rPr/>
            </w:pPr>
            <w:r w:rsidDel="00000000" w:rsidR="00000000" w:rsidRPr="00000000">
              <w:rPr>
                <w:rtl w:val="0"/>
              </w:rPr>
              <w:t xml:space="preserve">Behavior Matrix</w:t>
            </w:r>
          </w:p>
        </w:tc>
        <w:tc>
          <w:tcPr>
            <w:shd w:fill="auto" w:val="clear"/>
            <w:tcMar>
              <w:top w:w="100.0" w:type="dxa"/>
              <w:left w:w="100.0" w:type="dxa"/>
              <w:bottom w:w="100.0" w:type="dxa"/>
              <w:right w:w="100.0" w:type="dxa"/>
            </w:tcMar>
          </w:tcPr>
          <w:p w:rsidR="00000000" w:rsidDel="00000000" w:rsidP="00000000" w:rsidRDefault="00000000" w:rsidRPr="00000000" w14:paraId="000001C8">
            <w:pPr>
              <w:rPr/>
            </w:pPr>
            <w:r w:rsidDel="00000000" w:rsidR="00000000" w:rsidRPr="00000000">
              <w:rPr>
                <w:rtl w:val="0"/>
              </w:rPr>
              <w:t xml:space="preserve">Clearly defined school wide expectations for behavior</w:t>
            </w:r>
          </w:p>
        </w:tc>
      </w:tr>
      <w:tr>
        <w:tc>
          <w:tcPr>
            <w:shd w:fill="auto" w:val="clear"/>
            <w:tcMar>
              <w:top w:w="100.0" w:type="dxa"/>
              <w:left w:w="100.0" w:type="dxa"/>
              <w:bottom w:w="100.0" w:type="dxa"/>
              <w:right w:w="100.0" w:type="dxa"/>
            </w:tcMar>
          </w:tcPr>
          <w:p w:rsidR="00000000" w:rsidDel="00000000" w:rsidP="00000000" w:rsidRDefault="00000000" w:rsidRPr="00000000" w14:paraId="000001C9">
            <w:pPr>
              <w:rPr/>
            </w:pPr>
            <w:r w:rsidDel="00000000" w:rsidR="00000000" w:rsidRPr="00000000">
              <w:rPr>
                <w:rtl w:val="0"/>
              </w:rPr>
              <w:t xml:space="preserve">Common Assessments</w:t>
            </w:r>
          </w:p>
        </w:tc>
        <w:tc>
          <w:tcPr>
            <w:shd w:fill="auto" w:val="clear"/>
            <w:tcMar>
              <w:top w:w="100.0" w:type="dxa"/>
              <w:left w:w="100.0" w:type="dxa"/>
              <w:bottom w:w="100.0" w:type="dxa"/>
              <w:right w:w="100.0" w:type="dxa"/>
            </w:tcMar>
          </w:tcPr>
          <w:p w:rsidR="00000000" w:rsidDel="00000000" w:rsidP="00000000" w:rsidRDefault="00000000" w:rsidRPr="00000000" w14:paraId="000001CA">
            <w:pPr>
              <w:rPr/>
            </w:pPr>
            <w:r w:rsidDel="00000000" w:rsidR="00000000" w:rsidRPr="00000000">
              <w:rPr>
                <w:rtl w:val="0"/>
              </w:rPr>
              <w:t xml:space="preserve">Formative, informal, and benchmark assessments</w:t>
            </w:r>
          </w:p>
        </w:tc>
      </w:tr>
      <w:tr>
        <w:tc>
          <w:tcPr>
            <w:shd w:fill="auto" w:val="clear"/>
            <w:tcMar>
              <w:top w:w="100.0" w:type="dxa"/>
              <w:left w:w="100.0" w:type="dxa"/>
              <w:bottom w:w="100.0" w:type="dxa"/>
              <w:right w:w="100.0" w:type="dxa"/>
            </w:tcMar>
          </w:tcPr>
          <w:p w:rsidR="00000000" w:rsidDel="00000000" w:rsidP="00000000" w:rsidRDefault="00000000" w:rsidRPr="00000000" w14:paraId="000001CB">
            <w:pPr>
              <w:rPr/>
            </w:pPr>
            <w:r w:rsidDel="00000000" w:rsidR="00000000" w:rsidRPr="00000000">
              <w:rPr>
                <w:rtl w:val="0"/>
              </w:rPr>
              <w:t xml:space="preserve">Common Assignments</w:t>
            </w:r>
          </w:p>
        </w:tc>
        <w:tc>
          <w:tcPr>
            <w:shd w:fill="auto" w:val="clear"/>
            <w:tcMar>
              <w:top w:w="100.0" w:type="dxa"/>
              <w:left w:w="100.0" w:type="dxa"/>
              <w:bottom w:w="100.0" w:type="dxa"/>
              <w:right w:w="100.0" w:type="dxa"/>
            </w:tcMar>
          </w:tcPr>
          <w:p w:rsidR="00000000" w:rsidDel="00000000" w:rsidP="00000000" w:rsidRDefault="00000000" w:rsidRPr="00000000" w14:paraId="000001CC">
            <w:pPr>
              <w:rPr/>
            </w:pPr>
            <w:r w:rsidDel="00000000" w:rsidR="00000000" w:rsidRPr="00000000">
              <w:rPr>
                <w:rtl w:val="0"/>
              </w:rPr>
              <w:t xml:space="preserve">Core instruction that focuses on a common standard</w:t>
            </w:r>
          </w:p>
        </w:tc>
      </w:tr>
      <w:tr>
        <w:tc>
          <w:tcPr>
            <w:shd w:fill="auto" w:val="clear"/>
            <w:tcMar>
              <w:top w:w="100.0" w:type="dxa"/>
              <w:left w:w="100.0" w:type="dxa"/>
              <w:bottom w:w="100.0" w:type="dxa"/>
              <w:right w:w="100.0" w:type="dxa"/>
            </w:tcMar>
          </w:tcPr>
          <w:p w:rsidR="00000000" w:rsidDel="00000000" w:rsidP="00000000" w:rsidRDefault="00000000" w:rsidRPr="00000000" w14:paraId="000001CD">
            <w:pPr>
              <w:widowControl w:val="1"/>
              <w:rPr/>
            </w:pPr>
            <w:r w:rsidDel="00000000" w:rsidR="00000000" w:rsidRPr="00000000">
              <w:rPr>
                <w:rtl w:val="0"/>
              </w:rPr>
              <w:t xml:space="preserve">Core Analysis </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1"/>
              <w:rPr/>
            </w:pPr>
            <w:r w:rsidDel="00000000" w:rsidR="00000000" w:rsidRPr="00000000">
              <w:rPr>
                <w:rtl w:val="0"/>
              </w:rPr>
              <w:t xml:space="preserve">Documenting how we teach, what we teach, and the environment where teaching occurs (Instruction, Curriculum, Environment). This should happen at least twice a year.</w:t>
            </w:r>
          </w:p>
        </w:tc>
      </w:tr>
      <w:tr>
        <w:tc>
          <w:tcPr>
            <w:shd w:fill="auto" w:val="clear"/>
            <w:tcMar>
              <w:top w:w="100.0" w:type="dxa"/>
              <w:left w:w="100.0" w:type="dxa"/>
              <w:bottom w:w="100.0" w:type="dxa"/>
              <w:right w:w="100.0" w:type="dxa"/>
            </w:tcMar>
          </w:tcPr>
          <w:p w:rsidR="00000000" w:rsidDel="00000000" w:rsidP="00000000" w:rsidRDefault="00000000" w:rsidRPr="00000000" w14:paraId="000001CF">
            <w:pPr>
              <w:rPr/>
            </w:pPr>
            <w:r w:rsidDel="00000000" w:rsidR="00000000" w:rsidRPr="00000000">
              <w:rPr>
                <w:rtl w:val="0"/>
              </w:rPr>
              <w:t xml:space="preserve">Curriculum-Based Measurement (CBM)</w:t>
            </w:r>
          </w:p>
        </w:tc>
        <w:tc>
          <w:tcPr>
            <w:shd w:fill="auto" w:val="clear"/>
            <w:tcMar>
              <w:top w:w="100.0" w:type="dxa"/>
              <w:left w:w="100.0" w:type="dxa"/>
              <w:bottom w:w="100.0" w:type="dxa"/>
              <w:right w:w="100.0" w:type="dxa"/>
            </w:tcMar>
          </w:tcPr>
          <w:p w:rsidR="00000000" w:rsidDel="00000000" w:rsidP="00000000" w:rsidRDefault="00000000" w:rsidRPr="00000000" w14:paraId="000001D0">
            <w:pPr>
              <w:rPr/>
            </w:pPr>
            <w:r w:rsidDel="00000000" w:rsidR="00000000" w:rsidRPr="00000000">
              <w:rPr>
                <w:rtl w:val="0"/>
              </w:rPr>
              <w:t xml:space="preserve">Tools for measuring student competency and progress in the basic skill areas of reading fluency, spelling, mathematics, and written language.</w:t>
            </w:r>
          </w:p>
          <w:p w:rsidR="00000000" w:rsidDel="00000000" w:rsidP="00000000" w:rsidRDefault="00000000" w:rsidRPr="00000000" w14:paraId="000001D1">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2">
            <w:pPr>
              <w:rPr/>
            </w:pPr>
            <w:r w:rsidDel="00000000" w:rsidR="00000000" w:rsidRPr="00000000">
              <w:rPr>
                <w:rtl w:val="0"/>
              </w:rPr>
              <w:t xml:space="preserve">Data-based Decision Making</w:t>
            </w:r>
          </w:p>
        </w:tc>
        <w:tc>
          <w:tcPr>
            <w:shd w:fill="auto" w:val="clear"/>
            <w:tcMar>
              <w:top w:w="100.0" w:type="dxa"/>
              <w:left w:w="100.0" w:type="dxa"/>
              <w:bottom w:w="100.0" w:type="dxa"/>
              <w:right w:w="100.0" w:type="dxa"/>
            </w:tcMar>
          </w:tcPr>
          <w:p w:rsidR="00000000" w:rsidDel="00000000" w:rsidP="00000000" w:rsidRDefault="00000000" w:rsidRPr="00000000" w14:paraId="000001D3">
            <w:pPr>
              <w:rPr/>
            </w:pPr>
            <w:r w:rsidDel="00000000" w:rsidR="00000000" w:rsidRPr="00000000">
              <w:rPr>
                <w:rtl w:val="0"/>
              </w:rPr>
              <w:t xml:space="preserve">An ongoing process of collecting and using data to make instructional decisions about Core, Supplemental, and Intensive support.</w:t>
            </w:r>
          </w:p>
        </w:tc>
      </w:tr>
      <w:tr>
        <w:tc>
          <w:tcPr>
            <w:shd w:fill="auto" w:val="clear"/>
            <w:tcMar>
              <w:top w:w="100.0" w:type="dxa"/>
              <w:left w:w="100.0" w:type="dxa"/>
              <w:bottom w:w="100.0" w:type="dxa"/>
              <w:right w:w="100.0" w:type="dxa"/>
            </w:tcMar>
          </w:tcPr>
          <w:p w:rsidR="00000000" w:rsidDel="00000000" w:rsidP="00000000" w:rsidRDefault="00000000" w:rsidRPr="00000000" w14:paraId="000001D4">
            <w:pPr>
              <w:rPr/>
            </w:pPr>
            <w:r w:rsidDel="00000000" w:rsidR="00000000" w:rsidRPr="00000000">
              <w:rPr>
                <w:rtl w:val="0"/>
              </w:rPr>
              <w:t xml:space="preserve">Data Decision Rules</w:t>
            </w:r>
          </w:p>
        </w:tc>
        <w:tc>
          <w:tcPr>
            <w:shd w:fill="auto" w:val="clear"/>
            <w:tcMar>
              <w:top w:w="100.0" w:type="dxa"/>
              <w:left w:w="100.0" w:type="dxa"/>
              <w:bottom w:w="100.0" w:type="dxa"/>
              <w:right w:w="100.0" w:type="dxa"/>
            </w:tcMar>
          </w:tcPr>
          <w:p w:rsidR="00000000" w:rsidDel="00000000" w:rsidP="00000000" w:rsidRDefault="00000000" w:rsidRPr="00000000" w14:paraId="000001D5">
            <w:pPr>
              <w:rPr/>
            </w:pPr>
            <w:r w:rsidDel="00000000" w:rsidR="00000000" w:rsidRPr="00000000">
              <w:rPr>
                <w:rtl w:val="0"/>
              </w:rPr>
              <w:t xml:space="preserve">Formal procedures that inform our actions around data.  </w:t>
            </w:r>
          </w:p>
          <w:p w:rsidR="00000000" w:rsidDel="00000000" w:rsidP="00000000" w:rsidRDefault="00000000" w:rsidRPr="00000000" w14:paraId="000001D6">
            <w:pPr>
              <w:rPr/>
            </w:pPr>
            <w:r w:rsidDel="00000000" w:rsidR="00000000" w:rsidRPr="00000000">
              <w:rPr>
                <w:rtl w:val="0"/>
              </w:rPr>
              <w:t xml:space="preserve"> How will we determine if our instruction is effective for our population?</w:t>
            </w:r>
          </w:p>
          <w:p w:rsidR="00000000" w:rsidDel="00000000" w:rsidP="00000000" w:rsidRDefault="00000000" w:rsidRPr="00000000" w14:paraId="000001D7">
            <w:pPr>
              <w:rPr/>
            </w:pPr>
            <w:r w:rsidDel="00000000" w:rsidR="00000000" w:rsidRPr="00000000">
              <w:rPr>
                <w:rtl w:val="0"/>
              </w:rPr>
              <w:t xml:space="preserve">How will we decide if students are at risk?</w:t>
            </w:r>
          </w:p>
          <w:p w:rsidR="00000000" w:rsidDel="00000000" w:rsidP="00000000" w:rsidRDefault="00000000" w:rsidRPr="00000000" w14:paraId="000001D8">
            <w:pPr>
              <w:rPr/>
            </w:pPr>
            <w:r w:rsidDel="00000000" w:rsidR="00000000" w:rsidRPr="00000000">
              <w:rPr>
                <w:rtl w:val="0"/>
              </w:rPr>
              <w:t xml:space="preserve">How will we address student risk - Core, Supplemental, or Intensive?</w:t>
            </w:r>
          </w:p>
          <w:p w:rsidR="00000000" w:rsidDel="00000000" w:rsidP="00000000" w:rsidRDefault="00000000" w:rsidRPr="00000000" w14:paraId="000001D9">
            <w:pPr>
              <w:rPr/>
            </w:pPr>
            <w:r w:rsidDel="00000000" w:rsidR="00000000" w:rsidRPr="00000000">
              <w:rPr>
                <w:rtl w:val="0"/>
              </w:rPr>
              <w:t xml:space="preserve">How will we know instructional changes are working for our population?</w:t>
            </w:r>
          </w:p>
          <w:p w:rsidR="00000000" w:rsidDel="00000000" w:rsidP="00000000" w:rsidRDefault="00000000" w:rsidRPr="00000000" w14:paraId="000001DA">
            <w:pPr>
              <w:rPr/>
            </w:pPr>
            <w:r w:rsidDel="00000000" w:rsidR="00000000" w:rsidRPr="00000000">
              <w:rPr>
                <w:rtl w:val="0"/>
              </w:rPr>
              <w:t xml:space="preserve">How will we determine that our interventions and intervention systems are effective?</w:t>
            </w:r>
          </w:p>
          <w:p w:rsidR="00000000" w:rsidDel="00000000" w:rsidP="00000000" w:rsidRDefault="00000000" w:rsidRPr="00000000" w14:paraId="000001DB">
            <w:pPr>
              <w:rPr/>
            </w:pPr>
            <w:r w:rsidDel="00000000" w:rsidR="00000000" w:rsidRPr="00000000">
              <w:rPr>
                <w:rtl w:val="0"/>
              </w:rPr>
              <w:t xml:space="preserve">How will we determine if students receiving interventions are progressing?</w:t>
            </w:r>
          </w:p>
        </w:tc>
      </w:tr>
      <w:tr>
        <w:tc>
          <w:tcPr>
            <w:shd w:fill="auto" w:val="clear"/>
            <w:tcMar>
              <w:top w:w="100.0" w:type="dxa"/>
              <w:left w:w="100.0" w:type="dxa"/>
              <w:bottom w:w="100.0" w:type="dxa"/>
              <w:right w:w="100.0" w:type="dxa"/>
            </w:tcMar>
          </w:tcPr>
          <w:p w:rsidR="00000000" w:rsidDel="00000000" w:rsidP="00000000" w:rsidRDefault="00000000" w:rsidRPr="00000000" w14:paraId="000001DC">
            <w:pPr>
              <w:rPr/>
            </w:pPr>
            <w:r w:rsidDel="00000000" w:rsidR="00000000" w:rsidRPr="00000000">
              <w:rPr>
                <w:rtl w:val="0"/>
              </w:rPr>
              <w:t xml:space="preserve">Demographic Sheet</w:t>
            </w:r>
          </w:p>
        </w:tc>
        <w:tc>
          <w:tcPr>
            <w:shd w:fill="auto" w:val="clear"/>
            <w:tcMar>
              <w:top w:w="100.0" w:type="dxa"/>
              <w:left w:w="100.0" w:type="dxa"/>
              <w:bottom w:w="100.0" w:type="dxa"/>
              <w:right w:w="100.0" w:type="dxa"/>
            </w:tcMar>
          </w:tcPr>
          <w:p w:rsidR="00000000" w:rsidDel="00000000" w:rsidP="00000000" w:rsidRDefault="00000000" w:rsidRPr="00000000" w14:paraId="000001DD">
            <w:pPr>
              <w:rPr/>
            </w:pPr>
            <w:r w:rsidDel="00000000" w:rsidR="00000000" w:rsidRPr="00000000">
              <w:rPr>
                <w:rtl w:val="0"/>
              </w:rPr>
              <w:t xml:space="preserve">Documentation of student academic, behavior, and attendance data, parent contacts, instructional strategies used to address student needs, and progress monitoring data that shows if interventions are effective and if student is progressing. </w:t>
            </w:r>
          </w:p>
        </w:tc>
      </w:tr>
      <w:tr>
        <w:tc>
          <w:tcPr>
            <w:shd w:fill="auto" w:val="clear"/>
            <w:tcMar>
              <w:top w:w="100.0" w:type="dxa"/>
              <w:left w:w="100.0" w:type="dxa"/>
              <w:bottom w:w="100.0" w:type="dxa"/>
              <w:right w:w="100.0" w:type="dxa"/>
            </w:tcMar>
          </w:tcPr>
          <w:p w:rsidR="00000000" w:rsidDel="00000000" w:rsidP="00000000" w:rsidRDefault="00000000" w:rsidRPr="00000000" w14:paraId="000001DE">
            <w:pPr>
              <w:rPr/>
            </w:pPr>
            <w:r w:rsidDel="00000000" w:rsidR="00000000" w:rsidRPr="00000000">
              <w:rPr>
                <w:rtl w:val="0"/>
              </w:rPr>
              <w:t xml:space="preserve">Gap</w:t>
            </w:r>
          </w:p>
        </w:tc>
        <w:tc>
          <w:tcPr>
            <w:shd w:fill="auto" w:val="clear"/>
            <w:tcMar>
              <w:top w:w="100.0" w:type="dxa"/>
              <w:left w:w="100.0" w:type="dxa"/>
              <w:bottom w:w="100.0" w:type="dxa"/>
              <w:right w:w="100.0" w:type="dxa"/>
            </w:tcMar>
          </w:tcPr>
          <w:p w:rsidR="00000000" w:rsidDel="00000000" w:rsidP="00000000" w:rsidRDefault="00000000" w:rsidRPr="00000000" w14:paraId="000001DF">
            <w:pPr>
              <w:rPr/>
            </w:pPr>
            <w:r w:rsidDel="00000000" w:rsidR="00000000" w:rsidRPr="00000000">
              <w:rPr>
                <w:rtl w:val="0"/>
              </w:rPr>
              <w:t xml:space="preserve">Difference between expected and current student outcomes relative to academic, behavior, and social emotional goals</w:t>
            </w:r>
          </w:p>
        </w:tc>
      </w:tr>
      <w:tr>
        <w:tc>
          <w:tcPr>
            <w:shd w:fill="auto" w:val="clear"/>
            <w:tcMar>
              <w:top w:w="100.0" w:type="dxa"/>
              <w:left w:w="100.0" w:type="dxa"/>
              <w:bottom w:w="100.0" w:type="dxa"/>
              <w:right w:w="100.0" w:type="dxa"/>
            </w:tcMar>
          </w:tcPr>
          <w:p w:rsidR="00000000" w:rsidDel="00000000" w:rsidP="00000000" w:rsidRDefault="00000000" w:rsidRPr="00000000" w14:paraId="000001E0">
            <w:pPr>
              <w:rPr/>
            </w:pPr>
            <w:r w:rsidDel="00000000" w:rsidR="00000000" w:rsidRPr="00000000">
              <w:rPr>
                <w:rtl w:val="0"/>
              </w:rPr>
              <w:t xml:space="preserve">Intervention</w:t>
            </w:r>
          </w:p>
        </w:tc>
        <w:tc>
          <w:tcPr>
            <w:shd w:fill="auto" w:val="clear"/>
            <w:tcMar>
              <w:top w:w="100.0" w:type="dxa"/>
              <w:left w:w="100.0" w:type="dxa"/>
              <w:bottom w:w="100.0" w:type="dxa"/>
              <w:right w:w="100.0" w:type="dxa"/>
            </w:tcMar>
          </w:tcPr>
          <w:p w:rsidR="00000000" w:rsidDel="00000000" w:rsidP="00000000" w:rsidRDefault="00000000" w:rsidRPr="00000000" w14:paraId="000001E1">
            <w:pPr>
              <w:rPr/>
            </w:pPr>
            <w:r w:rsidDel="00000000" w:rsidR="00000000" w:rsidRPr="00000000">
              <w:rPr>
                <w:rtl w:val="0"/>
              </w:rPr>
              <w:t xml:space="preserve">The systematic and explicit instruction provided to accelerate growth in an area of identified need. Interventions are provided by both special and general educators, and are based on training, not titles. They are designed to improve performance relative to a specific, measurable goal. Interventions are based on valid information about current performance, realistic implementation, and include ongoing student progress monitoring.</w:t>
            </w:r>
          </w:p>
        </w:tc>
      </w:tr>
      <w:tr>
        <w:tc>
          <w:tcPr>
            <w:shd w:fill="auto" w:val="clear"/>
            <w:tcMar>
              <w:top w:w="100.0" w:type="dxa"/>
              <w:left w:w="100.0" w:type="dxa"/>
              <w:bottom w:w="100.0" w:type="dxa"/>
              <w:right w:w="100.0" w:type="dxa"/>
            </w:tcMar>
          </w:tcPr>
          <w:p w:rsidR="00000000" w:rsidDel="00000000" w:rsidP="00000000" w:rsidRDefault="00000000" w:rsidRPr="00000000" w14:paraId="000001E2">
            <w:pPr>
              <w:rPr/>
            </w:pPr>
            <w:r w:rsidDel="00000000" w:rsidR="00000000" w:rsidRPr="00000000">
              <w:rPr>
                <w:rtl w:val="0"/>
              </w:rPr>
              <w:t xml:space="preserve">Modifications</w:t>
            </w:r>
          </w:p>
        </w:tc>
        <w:tc>
          <w:tcPr>
            <w:shd w:fill="auto" w:val="clear"/>
            <w:tcMar>
              <w:top w:w="100.0" w:type="dxa"/>
              <w:left w:w="100.0" w:type="dxa"/>
              <w:bottom w:w="100.0" w:type="dxa"/>
              <w:right w:w="100.0" w:type="dxa"/>
            </w:tcMar>
          </w:tcPr>
          <w:p w:rsidR="00000000" w:rsidDel="00000000" w:rsidP="00000000" w:rsidRDefault="00000000" w:rsidRPr="00000000" w14:paraId="000001E3">
            <w:pPr>
              <w:rPr/>
            </w:pPr>
            <w:r w:rsidDel="00000000" w:rsidR="00000000" w:rsidRPr="00000000">
              <w:rPr>
                <w:rtl w:val="0"/>
              </w:rPr>
              <w:t xml:space="preserve">Alterations that change, lower, or reduce learning expectations.  Modifications can increase the gap between the achievement of students with disabilities and expectations for proficiency at a particular grade level. Consistent use of modifications can negatively impact grade level achievement outcomes.  Modifications in statewide assessments may invalidate the results of the assessment.</w:t>
            </w:r>
          </w:p>
          <w:p w:rsidR="00000000" w:rsidDel="00000000" w:rsidP="00000000" w:rsidRDefault="00000000" w:rsidRPr="00000000" w14:paraId="000001E4">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E5">
            <w:pPr>
              <w:rPr>
                <w:b w:val="1"/>
              </w:rPr>
            </w:pPr>
            <w:r w:rsidDel="00000000" w:rsidR="00000000" w:rsidRPr="00000000">
              <w:rPr>
                <w:rtl w:val="0"/>
              </w:rPr>
              <w:t xml:space="preserve">Multi-Tiered System of Supports </w:t>
            </w:r>
            <w:r w:rsidDel="00000000" w:rsidR="00000000" w:rsidRPr="00000000">
              <w:rPr>
                <w:b w:val="1"/>
                <w:rtl w:val="0"/>
              </w:rPr>
              <w:t xml:space="preserve">(MTSS)</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1"/>
              <w:rPr/>
            </w:pPr>
            <w:r w:rsidDel="00000000" w:rsidR="00000000" w:rsidRPr="00000000">
              <w:rPr>
                <w:rtl w:val="0"/>
              </w:rPr>
              <w:t xml:space="preserve">A multi-tiered framework, which promotes school improvement through engaging, research-based academic and behavioral practices. A system approach using data-driven problem solving to maximize growth for all.</w:t>
            </w:r>
          </w:p>
        </w:tc>
      </w:tr>
      <w:tr>
        <w:tc>
          <w:tcPr>
            <w:shd w:fill="auto" w:val="clear"/>
            <w:tcMar>
              <w:top w:w="100.0" w:type="dxa"/>
              <w:left w:w="100.0" w:type="dxa"/>
              <w:bottom w:w="100.0" w:type="dxa"/>
              <w:right w:w="100.0" w:type="dxa"/>
            </w:tcMar>
          </w:tcPr>
          <w:p w:rsidR="00000000" w:rsidDel="00000000" w:rsidP="00000000" w:rsidRDefault="00000000" w:rsidRPr="00000000" w14:paraId="000001E7">
            <w:pPr>
              <w:rPr>
                <w:b w:val="1"/>
              </w:rPr>
            </w:pPr>
            <w:r w:rsidDel="00000000" w:rsidR="00000000" w:rsidRPr="00000000">
              <w:rPr>
                <w:rtl w:val="0"/>
              </w:rPr>
              <w:t xml:space="preserve">Positive Behavior Intervention and Supports </w:t>
            </w:r>
            <w:r w:rsidDel="00000000" w:rsidR="00000000" w:rsidRPr="00000000">
              <w:rPr>
                <w:b w:val="1"/>
                <w:rtl w:val="0"/>
              </w:rPr>
              <w:t xml:space="preserve">(PBIS)</w:t>
            </w:r>
          </w:p>
        </w:tc>
        <w:tc>
          <w:tcPr>
            <w:shd w:fill="auto" w:val="clear"/>
            <w:tcMar>
              <w:top w:w="100.0" w:type="dxa"/>
              <w:left w:w="100.0" w:type="dxa"/>
              <w:bottom w:w="100.0" w:type="dxa"/>
              <w:right w:w="100.0" w:type="dxa"/>
            </w:tcMar>
          </w:tcPr>
          <w:p w:rsidR="00000000" w:rsidDel="00000000" w:rsidP="00000000" w:rsidRDefault="00000000" w:rsidRPr="00000000" w14:paraId="000001E8">
            <w:pPr>
              <w:rPr/>
            </w:pPr>
            <w:r w:rsidDel="00000000" w:rsidR="00000000" w:rsidRPr="00000000">
              <w:rPr>
                <w:rtl w:val="0"/>
              </w:rPr>
              <w:t xml:space="preserve">A proactive approach to establishing the behavioral instructional supports and social culture needed for all students in a school to achieve social, emotional, and academic success.</w:t>
            </w:r>
          </w:p>
        </w:tc>
      </w:tr>
      <w:tr>
        <w:tc>
          <w:tcPr>
            <w:shd w:fill="auto" w:val="clear"/>
            <w:tcMar>
              <w:top w:w="100.0" w:type="dxa"/>
              <w:left w:w="100.0" w:type="dxa"/>
              <w:bottom w:w="100.0" w:type="dxa"/>
              <w:right w:w="100.0" w:type="dxa"/>
            </w:tcMar>
          </w:tcPr>
          <w:p w:rsidR="00000000" w:rsidDel="00000000" w:rsidP="00000000" w:rsidRDefault="00000000" w:rsidRPr="00000000" w14:paraId="000001E9">
            <w:pPr>
              <w:rPr/>
            </w:pPr>
            <w:r w:rsidDel="00000000" w:rsidR="00000000" w:rsidRPr="00000000">
              <w:rPr>
                <w:rtl w:val="0"/>
              </w:rPr>
              <w:t xml:space="preserve">Precise Problem Statement</w:t>
            </w:r>
          </w:p>
        </w:tc>
        <w:tc>
          <w:tcPr>
            <w:shd w:fill="auto" w:val="clear"/>
            <w:tcMar>
              <w:top w:w="100.0" w:type="dxa"/>
              <w:left w:w="100.0" w:type="dxa"/>
              <w:bottom w:w="100.0" w:type="dxa"/>
              <w:right w:w="100.0" w:type="dxa"/>
            </w:tcMar>
          </w:tcPr>
          <w:p w:rsidR="00000000" w:rsidDel="00000000" w:rsidP="00000000" w:rsidRDefault="00000000" w:rsidRPr="00000000" w14:paraId="000001EA">
            <w:pPr>
              <w:rPr/>
            </w:pPr>
            <w:r w:rsidDel="00000000" w:rsidR="00000000" w:rsidRPr="00000000">
              <w:rPr>
                <w:rtl w:val="0"/>
              </w:rPr>
              <w:t xml:space="preserve">Use the </w:t>
            </w:r>
            <w:r w:rsidDel="00000000" w:rsidR="00000000" w:rsidRPr="00000000">
              <w:rPr>
                <w:b w:val="1"/>
                <w:rtl w:val="0"/>
              </w:rPr>
              <w:t xml:space="preserve">data</w:t>
            </w:r>
            <w:r w:rsidDel="00000000" w:rsidR="00000000" w:rsidRPr="00000000">
              <w:rPr>
                <w:rtl w:val="0"/>
              </w:rPr>
              <w:t xml:space="preserve"> to identify your grade level’s most crucial instructional concern. </w:t>
            </w:r>
          </w:p>
          <w:p w:rsidR="00000000" w:rsidDel="00000000" w:rsidP="00000000" w:rsidRDefault="00000000" w:rsidRPr="00000000" w14:paraId="000001EB">
            <w:pPr>
              <w:rPr/>
            </w:pPr>
            <w:r w:rsidDel="00000000" w:rsidR="00000000" w:rsidRPr="00000000">
              <w:rPr>
                <w:rtl w:val="0"/>
              </w:rPr>
              <w:t xml:space="preserve">Look at the Big Picture - be very specific.</w:t>
            </w:r>
          </w:p>
          <w:p w:rsidR="00000000" w:rsidDel="00000000" w:rsidP="00000000" w:rsidRDefault="00000000" w:rsidRPr="00000000" w14:paraId="000001EC">
            <w:pPr>
              <w:rPr/>
            </w:pPr>
            <w:r w:rsidDel="00000000" w:rsidR="00000000" w:rsidRPr="00000000">
              <w:rPr>
                <w:rtl w:val="0"/>
              </w:rPr>
              <w:t xml:space="preserve">What - Do we have </w:t>
            </w:r>
            <w:r w:rsidDel="00000000" w:rsidR="00000000" w:rsidRPr="00000000">
              <w:rPr>
                <w:b w:val="1"/>
                <w:rtl w:val="0"/>
              </w:rPr>
              <w:t xml:space="preserve">a</w:t>
            </w:r>
            <w:r w:rsidDel="00000000" w:rsidR="00000000" w:rsidRPr="00000000">
              <w:rPr>
                <w:rtl w:val="0"/>
              </w:rPr>
              <w:t xml:space="preserve"> problem or many? What is the problem?</w:t>
            </w:r>
          </w:p>
          <w:p w:rsidR="00000000" w:rsidDel="00000000" w:rsidP="00000000" w:rsidRDefault="00000000" w:rsidRPr="00000000" w14:paraId="000001ED">
            <w:pPr>
              <w:rPr/>
            </w:pPr>
            <w:r w:rsidDel="00000000" w:rsidR="00000000" w:rsidRPr="00000000">
              <w:rPr>
                <w:rtl w:val="0"/>
              </w:rPr>
              <w:t xml:space="preserve">Where - Where are the problems occurring</w:t>
            </w:r>
          </w:p>
          <w:p w:rsidR="00000000" w:rsidDel="00000000" w:rsidP="00000000" w:rsidRDefault="00000000" w:rsidRPr="00000000" w14:paraId="000001EE">
            <w:pPr>
              <w:rPr/>
            </w:pPr>
            <w:r w:rsidDel="00000000" w:rsidR="00000000" w:rsidRPr="00000000">
              <w:rPr>
                <w:rtl w:val="0"/>
              </w:rPr>
              <w:t xml:space="preserve">When -  When are the problems occurring?</w:t>
            </w:r>
          </w:p>
          <w:p w:rsidR="00000000" w:rsidDel="00000000" w:rsidP="00000000" w:rsidRDefault="00000000" w:rsidRPr="00000000" w14:paraId="000001EF">
            <w:pPr>
              <w:rPr/>
            </w:pPr>
            <w:r w:rsidDel="00000000" w:rsidR="00000000" w:rsidRPr="00000000">
              <w:rPr>
                <w:rtl w:val="0"/>
              </w:rPr>
              <w:t xml:space="preserve">Who - Do we have a system of support that increases student success?</w:t>
            </w:r>
          </w:p>
          <w:p w:rsidR="00000000" w:rsidDel="00000000" w:rsidP="00000000" w:rsidRDefault="00000000" w:rsidRPr="00000000" w14:paraId="000001F0">
            <w:pPr>
              <w:rPr/>
            </w:pPr>
            <w:r w:rsidDel="00000000" w:rsidR="00000000" w:rsidRPr="00000000">
              <w:rPr>
                <w:rtl w:val="0"/>
              </w:rPr>
              <w:t xml:space="preserve">Why - Why is the problem(s) occurring?</w:t>
            </w:r>
          </w:p>
        </w:tc>
      </w:tr>
      <w:tr>
        <w:tc>
          <w:tcPr>
            <w:shd w:fill="auto" w:val="clear"/>
            <w:tcMar>
              <w:top w:w="100.0" w:type="dxa"/>
              <w:left w:w="100.0" w:type="dxa"/>
              <w:bottom w:w="100.0" w:type="dxa"/>
              <w:right w:w="100.0" w:type="dxa"/>
            </w:tcMar>
          </w:tcPr>
          <w:p w:rsidR="00000000" w:rsidDel="00000000" w:rsidP="00000000" w:rsidRDefault="00000000" w:rsidRPr="00000000" w14:paraId="000001F1">
            <w:pPr>
              <w:rPr/>
            </w:pPr>
            <w:r w:rsidDel="00000000" w:rsidR="00000000" w:rsidRPr="00000000">
              <w:rPr>
                <w:rtl w:val="0"/>
              </w:rPr>
              <w:t xml:space="preserve">Progress Monitoring</w:t>
            </w:r>
          </w:p>
        </w:tc>
        <w:tc>
          <w:tcPr>
            <w:shd w:fill="auto" w:val="clear"/>
            <w:tcMar>
              <w:top w:w="100.0" w:type="dxa"/>
              <w:left w:w="100.0" w:type="dxa"/>
              <w:bottom w:w="100.0" w:type="dxa"/>
              <w:right w:w="100.0" w:type="dxa"/>
            </w:tcMar>
          </w:tcPr>
          <w:p w:rsidR="00000000" w:rsidDel="00000000" w:rsidP="00000000" w:rsidRDefault="00000000" w:rsidRPr="00000000" w14:paraId="000001F2">
            <w:pPr>
              <w:rPr/>
            </w:pPr>
            <w:r w:rsidDel="00000000" w:rsidR="00000000" w:rsidRPr="00000000">
              <w:rPr>
                <w:color w:val="545454"/>
                <w:sz w:val="22"/>
                <w:szCs w:val="22"/>
                <w:highlight w:val="white"/>
                <w:rtl w:val="0"/>
              </w:rPr>
              <w:t xml:space="preserve"> </w:t>
            </w:r>
            <w:r w:rsidDel="00000000" w:rsidR="00000000" w:rsidRPr="00000000">
              <w:rPr>
                <w:color w:val="545454"/>
                <w:highlight w:val="white"/>
                <w:rtl w:val="0"/>
              </w:rPr>
              <w:t xml:space="preserve">is used to assess students' academic performance, to quantify a student rate of improvement or responsiveness to instruction, and to evaluate the effectiveness of instruction. </w:t>
            </w:r>
            <w:r w:rsidDel="00000000" w:rsidR="00000000" w:rsidRPr="00000000">
              <w:rPr>
                <w:b w:val="1"/>
                <w:color w:val="6a6a6a"/>
                <w:rtl w:val="0"/>
              </w:rPr>
              <w:t xml:space="preserve">Progress monitoring</w:t>
            </w:r>
            <w:r w:rsidDel="00000000" w:rsidR="00000000" w:rsidRPr="00000000">
              <w:rPr>
                <w:color w:val="545454"/>
                <w:highlight w:val="white"/>
                <w:rtl w:val="0"/>
              </w:rPr>
              <w:t xml:space="preserve"> can be implemented with individual students or an entire class.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3">
            <w:pPr>
              <w:rPr>
                <w:b w:val="1"/>
              </w:rPr>
            </w:pPr>
            <w:r w:rsidDel="00000000" w:rsidR="00000000" w:rsidRPr="00000000">
              <w:rPr>
                <w:rtl w:val="0"/>
              </w:rPr>
              <w:t xml:space="preserve">Rate of Improvement </w:t>
            </w:r>
            <w:r w:rsidDel="00000000" w:rsidR="00000000" w:rsidRPr="00000000">
              <w:rPr>
                <w:b w:val="1"/>
                <w:rtl w:val="0"/>
              </w:rPr>
              <w:t xml:space="preserve">(ROI)</w:t>
            </w:r>
          </w:p>
        </w:tc>
        <w:tc>
          <w:tcPr>
            <w:shd w:fill="auto" w:val="clear"/>
            <w:tcMar>
              <w:top w:w="100.0" w:type="dxa"/>
              <w:left w:w="100.0" w:type="dxa"/>
              <w:bottom w:w="100.0" w:type="dxa"/>
              <w:right w:w="100.0" w:type="dxa"/>
            </w:tcMar>
          </w:tcPr>
          <w:p w:rsidR="00000000" w:rsidDel="00000000" w:rsidP="00000000" w:rsidRDefault="00000000" w:rsidRPr="00000000" w14:paraId="000001F4">
            <w:pPr>
              <w:rPr/>
            </w:pPr>
            <w:r w:rsidDel="00000000" w:rsidR="00000000" w:rsidRPr="00000000">
              <w:rPr>
                <w:rtl w:val="0"/>
              </w:rPr>
              <w:t xml:space="preserve">The use of progress monitoring data to determine the rate at which a group of students or individual student is progressing toward goals. Determining responses involves two key items against peer expectations: How low? and how slow?</w:t>
            </w:r>
          </w:p>
        </w:tc>
      </w:tr>
      <w:tr>
        <w:tc>
          <w:tcPr>
            <w:shd w:fill="auto" w:val="clear"/>
            <w:tcMar>
              <w:top w:w="100.0" w:type="dxa"/>
              <w:left w:w="100.0" w:type="dxa"/>
              <w:bottom w:w="100.0" w:type="dxa"/>
              <w:right w:w="100.0" w:type="dxa"/>
            </w:tcMar>
          </w:tcPr>
          <w:p w:rsidR="00000000" w:rsidDel="00000000" w:rsidP="00000000" w:rsidRDefault="00000000" w:rsidRPr="00000000" w14:paraId="000001F5">
            <w:pPr>
              <w:rPr>
                <w:b w:val="1"/>
              </w:rPr>
            </w:pPr>
            <w:r w:rsidDel="00000000" w:rsidR="00000000" w:rsidRPr="00000000">
              <w:rPr>
                <w:rtl w:val="0"/>
              </w:rPr>
              <w:t xml:space="preserve">Response to Intervention/Instruction </w:t>
            </w:r>
            <w:r w:rsidDel="00000000" w:rsidR="00000000" w:rsidRPr="00000000">
              <w:rPr>
                <w:b w:val="1"/>
                <w:rtl w:val="0"/>
              </w:rPr>
              <w:t xml:space="preserve">(RtI)</w:t>
            </w:r>
          </w:p>
        </w:tc>
        <w:tc>
          <w:tcPr>
            <w:shd w:fill="auto" w:val="clear"/>
            <w:tcMar>
              <w:top w:w="100.0" w:type="dxa"/>
              <w:left w:w="100.0" w:type="dxa"/>
              <w:bottom w:w="100.0" w:type="dxa"/>
              <w:right w:w="100.0" w:type="dxa"/>
            </w:tcMar>
          </w:tcPr>
          <w:p w:rsidR="00000000" w:rsidDel="00000000" w:rsidP="00000000" w:rsidRDefault="00000000" w:rsidRPr="00000000" w14:paraId="000001F6">
            <w:pPr>
              <w:rPr/>
            </w:pPr>
            <w:r w:rsidDel="00000000" w:rsidR="00000000" w:rsidRPr="00000000">
              <w:rPr>
                <w:rtl w:val="0"/>
              </w:rPr>
              <w:t xml:space="preserve">Early identification and support of students with in need of academic supplemental or intensive instructional support</w:t>
            </w:r>
          </w:p>
          <w:p w:rsidR="00000000" w:rsidDel="00000000" w:rsidP="00000000" w:rsidRDefault="00000000" w:rsidRPr="00000000" w14:paraId="000001F7">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8">
            <w:pPr>
              <w:rPr>
                <w:b w:val="1"/>
              </w:rPr>
            </w:pPr>
            <w:r w:rsidDel="00000000" w:rsidR="00000000" w:rsidRPr="00000000">
              <w:rPr>
                <w:rtl w:val="0"/>
              </w:rPr>
              <w:t xml:space="preserve">School-wide Evaluation Tool </w:t>
            </w:r>
            <w:r w:rsidDel="00000000" w:rsidR="00000000" w:rsidRPr="00000000">
              <w:rPr>
                <w:b w:val="1"/>
                <w:rtl w:val="0"/>
              </w:rPr>
              <w:t xml:space="preserve">(SET)</w:t>
            </w:r>
          </w:p>
        </w:tc>
        <w:tc>
          <w:tcPr>
            <w:shd w:fill="auto" w:val="clear"/>
            <w:tcMar>
              <w:top w:w="100.0" w:type="dxa"/>
              <w:left w:w="100.0" w:type="dxa"/>
              <w:bottom w:w="100.0" w:type="dxa"/>
              <w:right w:w="100.0" w:type="dxa"/>
            </w:tcMar>
          </w:tcPr>
          <w:p w:rsidR="00000000" w:rsidDel="00000000" w:rsidP="00000000" w:rsidRDefault="00000000" w:rsidRPr="00000000" w14:paraId="000001F9">
            <w:pPr>
              <w:rPr/>
            </w:pPr>
            <w:r w:rsidDel="00000000" w:rsidR="00000000" w:rsidRPr="00000000">
              <w:rPr>
                <w:rtl w:val="0"/>
              </w:rPr>
              <w:t xml:space="preserve">A tool that is designed to assess and evaluate the critical features of school wide effective behavior support across each academic school year.</w:t>
            </w:r>
          </w:p>
        </w:tc>
      </w:tr>
      <w:tr>
        <w:tc>
          <w:tcPr>
            <w:shd w:fill="auto" w:val="clear"/>
            <w:tcMar>
              <w:top w:w="100.0" w:type="dxa"/>
              <w:left w:w="100.0" w:type="dxa"/>
              <w:bottom w:w="100.0" w:type="dxa"/>
              <w:right w:w="100.0" w:type="dxa"/>
            </w:tcMar>
          </w:tcPr>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b w:val="1"/>
              </w:rPr>
            </w:pPr>
            <w:r w:rsidDel="00000000" w:rsidR="00000000" w:rsidRPr="00000000">
              <w:rPr>
                <w:rtl w:val="0"/>
              </w:rPr>
              <w:t xml:space="preserve">Self-Assessment of MTSS </w:t>
            </w:r>
            <w:r w:rsidDel="00000000" w:rsidR="00000000" w:rsidRPr="00000000">
              <w:rPr>
                <w:b w:val="1"/>
                <w:rtl w:val="0"/>
              </w:rPr>
              <w:t xml:space="preserve">(SAM)</w:t>
            </w:r>
          </w:p>
        </w:tc>
        <w:tc>
          <w:tcPr>
            <w:shd w:fill="auto" w:val="clear"/>
            <w:tcMar>
              <w:top w:w="100.0" w:type="dxa"/>
              <w:left w:w="100.0" w:type="dxa"/>
              <w:bottom w:w="100.0" w:type="dxa"/>
              <w:right w:w="100.0" w:type="dxa"/>
            </w:tcMar>
          </w:tcPr>
          <w:p w:rsidR="00000000" w:rsidDel="00000000" w:rsidP="00000000" w:rsidRDefault="00000000" w:rsidRPr="00000000" w14:paraId="000001FC">
            <w:pPr>
              <w:rPr/>
            </w:pPr>
            <w:r w:rsidDel="00000000" w:rsidR="00000000" w:rsidRPr="00000000">
              <w:rPr>
                <w:rtl w:val="0"/>
              </w:rPr>
              <w:t xml:space="preserve">Self-Assessment of MTSS Implementation - contains 39 items in 6 domains (Critical Components). The purpose is to help school-level and district-level personnel identify and prioritize implementation steps.</w:t>
            </w:r>
          </w:p>
        </w:tc>
      </w:tr>
      <w:tr>
        <w:tc>
          <w:tcPr>
            <w:shd w:fill="auto" w:val="clear"/>
            <w:tcMar>
              <w:top w:w="100.0" w:type="dxa"/>
              <w:left w:w="100.0" w:type="dxa"/>
              <w:bottom w:w="100.0" w:type="dxa"/>
              <w:right w:w="100.0" w:type="dxa"/>
            </w:tcMar>
          </w:tcPr>
          <w:p w:rsidR="00000000" w:rsidDel="00000000" w:rsidP="00000000" w:rsidRDefault="00000000" w:rsidRPr="00000000" w14:paraId="000001FD">
            <w:pPr>
              <w:rPr/>
            </w:pPr>
            <w:r w:rsidDel="00000000" w:rsidR="00000000" w:rsidRPr="00000000">
              <w:rPr>
                <w:rtl w:val="0"/>
              </w:rPr>
              <w:t xml:space="preserve">Six Critical Components of MTSS</w:t>
            </w:r>
          </w:p>
        </w:tc>
        <w:tc>
          <w:tcPr>
            <w:shd w:fill="auto" w:val="clear"/>
            <w:tcMar>
              <w:top w:w="100.0" w:type="dxa"/>
              <w:left w:w="100.0" w:type="dxa"/>
              <w:bottom w:w="100.0" w:type="dxa"/>
              <w:right w:w="100.0" w:type="dxa"/>
            </w:tcMar>
          </w:tcPr>
          <w:p w:rsidR="00000000" w:rsidDel="00000000" w:rsidP="00000000" w:rsidRDefault="00000000" w:rsidRPr="00000000" w14:paraId="000001FE">
            <w:pPr>
              <w:rPr/>
            </w:pPr>
            <w:r w:rsidDel="00000000" w:rsidR="00000000" w:rsidRPr="00000000">
              <w:rPr>
                <w:rtl w:val="0"/>
              </w:rPr>
              <w:t xml:space="preserve">Leadership, Building the Capacity/Infrastructure, Communication and Collaboration, Data-Based Problem Solving, Three Tiered Instructional/Intervention Model, Data Evaluation</w:t>
            </w:r>
          </w:p>
        </w:tc>
      </w:tr>
      <w:tr>
        <w:tc>
          <w:tcPr>
            <w:shd w:fill="auto" w:val="clear"/>
            <w:tcMar>
              <w:top w:w="100.0" w:type="dxa"/>
              <w:left w:w="100.0" w:type="dxa"/>
              <w:bottom w:w="100.0" w:type="dxa"/>
              <w:right w:w="100.0" w:type="dxa"/>
            </w:tcMar>
          </w:tcPr>
          <w:p w:rsidR="00000000" w:rsidDel="00000000" w:rsidP="00000000" w:rsidRDefault="00000000" w:rsidRPr="00000000" w14:paraId="000001FF">
            <w:pPr>
              <w:rPr/>
            </w:pPr>
            <w:r w:rsidDel="00000000" w:rsidR="00000000" w:rsidRPr="00000000">
              <w:rPr>
                <w:rtl w:val="0"/>
              </w:rPr>
              <w:t xml:space="preserve">Standard Protocol</w:t>
            </w:r>
          </w:p>
        </w:tc>
        <w:tc>
          <w:tcPr>
            <w:shd w:fill="auto" w:val="clear"/>
            <w:tcMar>
              <w:top w:w="100.0" w:type="dxa"/>
              <w:left w:w="100.0" w:type="dxa"/>
              <w:bottom w:w="100.0" w:type="dxa"/>
              <w:right w:w="100.0" w:type="dxa"/>
            </w:tcMar>
          </w:tcPr>
          <w:p w:rsidR="00000000" w:rsidDel="00000000" w:rsidP="00000000" w:rsidRDefault="00000000" w:rsidRPr="00000000" w14:paraId="00000200">
            <w:pPr>
              <w:rPr/>
            </w:pPr>
            <w:r w:rsidDel="00000000" w:rsidR="00000000" w:rsidRPr="00000000">
              <w:rPr>
                <w:rtl w:val="0"/>
              </w:rPr>
              <w:t xml:space="preserve">Use of same empirically validated intervention for all students with similar academic or behavioral needs; facilitates quality control.</w:t>
            </w:r>
          </w:p>
          <w:p w:rsidR="00000000" w:rsidDel="00000000" w:rsidP="00000000" w:rsidRDefault="00000000" w:rsidRPr="00000000" w14:paraId="00000201">
            <w:pP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2">
            <w:pPr>
              <w:widowControl w:val="1"/>
              <w:rPr/>
            </w:pPr>
            <w:r w:rsidDel="00000000" w:rsidR="00000000" w:rsidRPr="00000000">
              <w:rPr>
                <w:rtl w:val="0"/>
              </w:rPr>
            </w:r>
          </w:p>
          <w:p w:rsidR="00000000" w:rsidDel="00000000" w:rsidP="00000000" w:rsidRDefault="00000000" w:rsidRPr="00000000" w14:paraId="00000203">
            <w:pPr>
              <w:widowControl w:val="1"/>
              <w:rPr/>
            </w:pPr>
            <w:r w:rsidDel="00000000" w:rsidR="00000000" w:rsidRPr="00000000">
              <w:rPr>
                <w:rtl w:val="0"/>
              </w:rPr>
              <w:t xml:space="preserve">Team Initiated Problem Solving</w:t>
            </w:r>
          </w:p>
          <w:p w:rsidR="00000000" w:rsidDel="00000000" w:rsidP="00000000" w:rsidRDefault="00000000" w:rsidRPr="00000000" w14:paraId="00000204">
            <w:pPr>
              <w:widowControl w:val="1"/>
              <w:rPr/>
            </w:pPr>
            <w:r w:rsidDel="00000000" w:rsidR="00000000" w:rsidRPr="00000000">
              <w:rPr>
                <w:b w:val="1"/>
                <w:rtl w:val="0"/>
              </w:rPr>
              <w:t xml:space="preserve">(TIPS</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1"/>
              <w:rPr/>
            </w:pPr>
            <w:r w:rsidDel="00000000" w:rsidR="00000000" w:rsidRPr="00000000">
              <w:rPr>
                <w:rtl w:val="0"/>
              </w:rPr>
            </w:r>
          </w:p>
          <w:p w:rsidR="00000000" w:rsidDel="00000000" w:rsidP="00000000" w:rsidRDefault="00000000" w:rsidRPr="00000000" w14:paraId="00000206">
            <w:pPr>
              <w:widowControl w:val="1"/>
              <w:rPr/>
            </w:pPr>
            <w:r w:rsidDel="00000000" w:rsidR="00000000" w:rsidRPr="00000000">
              <w:rPr>
                <w:rtl w:val="0"/>
              </w:rPr>
              <w:t xml:space="preserve">A problem-solving model that encourages dialogue within PLCs using a continuous improvement approach</w:t>
            </w:r>
          </w:p>
        </w:tc>
      </w:tr>
      <w:tr>
        <w:tc>
          <w:tcPr>
            <w:shd w:fill="auto" w:val="clear"/>
            <w:tcMar>
              <w:top w:w="100.0" w:type="dxa"/>
              <w:left w:w="100.0" w:type="dxa"/>
              <w:bottom w:w="100.0" w:type="dxa"/>
              <w:right w:w="100.0" w:type="dxa"/>
            </w:tcMar>
          </w:tcPr>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Tier I - Differentiated Core Instruction (All Students)</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Whole group and differentiated Core Instruction - Consider the instruction, curriculum, environment (ICE)</w:t>
            </w:r>
          </w:p>
        </w:tc>
      </w:tr>
      <w:tr>
        <w:tc>
          <w:tcPr>
            <w:shd w:fill="auto" w:val="clear"/>
            <w:tcMar>
              <w:top w:w="100.0" w:type="dxa"/>
              <w:left w:w="100.0" w:type="dxa"/>
              <w:bottom w:w="100.0" w:type="dxa"/>
              <w:right w:w="100.0" w:type="dxa"/>
            </w:tcMar>
          </w:tcPr>
          <w:p w:rsidR="00000000" w:rsidDel="00000000" w:rsidP="00000000" w:rsidRDefault="00000000" w:rsidRPr="00000000" w14:paraId="0000020D">
            <w:pPr>
              <w:rPr/>
            </w:pPr>
            <w:r w:rsidDel="00000000" w:rsidR="00000000" w:rsidRPr="00000000">
              <w:rPr>
                <w:rtl w:val="0"/>
              </w:rPr>
              <w:t xml:space="preserve">Tier II - Supplemental Instruction </w:t>
            </w:r>
          </w:p>
          <w:p w:rsidR="00000000" w:rsidDel="00000000" w:rsidP="00000000" w:rsidRDefault="00000000" w:rsidRPr="00000000" w14:paraId="0000020E">
            <w:pPr>
              <w:rPr/>
            </w:pPr>
            <w:r w:rsidDel="00000000" w:rsidR="00000000" w:rsidRPr="00000000">
              <w:rPr>
                <w:rtl w:val="0"/>
              </w:rPr>
              <w:t xml:space="preserve">(20% of students)</w:t>
            </w:r>
          </w:p>
        </w:tc>
        <w:tc>
          <w:tcPr>
            <w:shd w:fill="auto" w:val="clear"/>
            <w:tcMar>
              <w:top w:w="100.0" w:type="dxa"/>
              <w:left w:w="100.0" w:type="dxa"/>
              <w:bottom w:w="100.0" w:type="dxa"/>
              <w:right w:w="100.0" w:type="dxa"/>
            </w:tcMar>
          </w:tcPr>
          <w:p w:rsidR="00000000" w:rsidDel="00000000" w:rsidP="00000000" w:rsidRDefault="00000000" w:rsidRPr="00000000" w14:paraId="0000020F">
            <w:pPr>
              <w:rPr/>
            </w:pPr>
            <w:r w:rsidDel="00000000" w:rsidR="00000000" w:rsidRPr="00000000">
              <w:rPr>
                <w:rtl w:val="0"/>
              </w:rPr>
              <w:t xml:space="preserve">Supplemental Support - academic practices exist that include strategies addressing integrated common student needs, are linked to Tier 1 instruction, and are monitored using assessments/data sources tied directly to the academic, behavior and social-emotional skills taught</w:t>
            </w:r>
          </w:p>
        </w:tc>
      </w:tr>
      <w:tr>
        <w:tc>
          <w:tcPr>
            <w:shd w:fill="auto" w:val="clear"/>
            <w:tcMar>
              <w:top w:w="100.0" w:type="dxa"/>
              <w:left w:w="100.0" w:type="dxa"/>
              <w:bottom w:w="100.0" w:type="dxa"/>
              <w:right w:w="100.0" w:type="dxa"/>
            </w:tcMar>
          </w:tcPr>
          <w:p w:rsidR="00000000" w:rsidDel="00000000" w:rsidP="00000000" w:rsidRDefault="00000000" w:rsidRPr="00000000" w14:paraId="00000210">
            <w:pPr>
              <w:rPr/>
            </w:pPr>
            <w:r w:rsidDel="00000000" w:rsidR="00000000" w:rsidRPr="00000000">
              <w:rPr>
                <w:rtl w:val="0"/>
              </w:rPr>
              <w:t xml:space="preserve">Tier III - Intensive Instruction (5% of Students)</w:t>
            </w:r>
          </w:p>
        </w:tc>
        <w:tc>
          <w:tcPr>
            <w:shd w:fill="auto" w:val="clear"/>
            <w:tcMar>
              <w:top w:w="100.0" w:type="dxa"/>
              <w:left w:w="100.0" w:type="dxa"/>
              <w:bottom w:w="100.0" w:type="dxa"/>
              <w:right w:w="100.0" w:type="dxa"/>
            </w:tcMar>
          </w:tcPr>
          <w:p w:rsidR="00000000" w:rsidDel="00000000" w:rsidP="00000000" w:rsidRDefault="00000000" w:rsidRPr="00000000" w14:paraId="00000211">
            <w:pPr>
              <w:rPr/>
            </w:pPr>
            <w:r w:rsidDel="00000000" w:rsidR="00000000" w:rsidRPr="00000000">
              <w:rPr>
                <w:rtl w:val="0"/>
              </w:rPr>
              <w:t xml:space="preserve">Intensive Support - academic practices exist that include strategies that are developed based on students' needs, are aligned with Tier 1 and Tier 2 instructional goals and strategies, and are monitored using assessments/data sources that link directly to the academic, behavior and social-emotional skills taught</w:t>
            </w:r>
          </w:p>
        </w:tc>
      </w:tr>
      <w:tr>
        <w:tc>
          <w:tcPr>
            <w:shd w:fill="auto" w:val="clear"/>
            <w:tcMar>
              <w:top w:w="100.0" w:type="dxa"/>
              <w:left w:w="100.0" w:type="dxa"/>
              <w:bottom w:w="100.0" w:type="dxa"/>
              <w:right w:w="100.0" w:type="dxa"/>
            </w:tcMar>
          </w:tcPr>
          <w:p w:rsidR="00000000" w:rsidDel="00000000" w:rsidP="00000000" w:rsidRDefault="00000000" w:rsidRPr="00000000" w14:paraId="00000212">
            <w:pPr>
              <w:widowControl w:val="1"/>
              <w:rPr/>
            </w:pPr>
            <w:r w:rsidDel="00000000" w:rsidR="00000000" w:rsidRPr="00000000">
              <w:rPr>
                <w:rtl w:val="0"/>
              </w:rPr>
              <w:t xml:space="preserve">Tier 1 Problem-Solving</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1"/>
              <w:rPr/>
            </w:pPr>
            <w:r w:rsidDel="00000000" w:rsidR="00000000" w:rsidRPr="00000000">
              <w:rPr>
                <w:rtl w:val="0"/>
              </w:rPr>
              <w:t xml:space="preserve">Use data to make education decisions at the grade level or departmental level.</w:t>
            </w:r>
          </w:p>
          <w:p w:rsidR="00000000" w:rsidDel="00000000" w:rsidP="00000000" w:rsidRDefault="00000000" w:rsidRPr="00000000" w14:paraId="00000214">
            <w:pPr>
              <w:widowControl w:val="1"/>
              <w:numPr>
                <w:ilvl w:val="0"/>
                <w:numId w:val="2"/>
              </w:numPr>
              <w:spacing w:after="0" w:before="0" w:lineRule="auto"/>
              <w:ind w:left="720" w:hanging="360"/>
              <w:rPr/>
            </w:pPr>
            <w:r w:rsidDel="00000000" w:rsidR="00000000" w:rsidRPr="00000000">
              <w:rPr>
                <w:rtl w:val="0"/>
              </w:rPr>
              <w:t xml:space="preserve"> Define the goals and objectives to be attained</w:t>
            </w:r>
          </w:p>
          <w:p w:rsidR="00000000" w:rsidDel="00000000" w:rsidP="00000000" w:rsidRDefault="00000000" w:rsidRPr="00000000" w14:paraId="00000215">
            <w:pPr>
              <w:widowControl w:val="1"/>
              <w:numPr>
                <w:ilvl w:val="0"/>
                <w:numId w:val="2"/>
              </w:numPr>
              <w:spacing w:after="0" w:before="0" w:lineRule="auto"/>
              <w:ind w:left="720" w:hanging="360"/>
              <w:rPr/>
            </w:pPr>
            <w:r w:rsidDel="00000000" w:rsidR="00000000" w:rsidRPr="00000000">
              <w:rPr>
                <w:rtl w:val="0"/>
              </w:rPr>
              <w:t xml:space="preserve">Identify gaps in learning (less than 80% of students meeting the expectations)</w:t>
            </w:r>
          </w:p>
          <w:p w:rsidR="00000000" w:rsidDel="00000000" w:rsidP="00000000" w:rsidRDefault="00000000" w:rsidRPr="00000000" w14:paraId="00000216">
            <w:pPr>
              <w:widowControl w:val="1"/>
              <w:numPr>
                <w:ilvl w:val="0"/>
                <w:numId w:val="2"/>
              </w:numPr>
              <w:spacing w:after="0" w:before="0" w:lineRule="auto"/>
              <w:ind w:left="720" w:hanging="360"/>
              <w:rPr/>
            </w:pPr>
            <w:r w:rsidDel="00000000" w:rsidR="00000000" w:rsidRPr="00000000">
              <w:rPr>
                <w:rtl w:val="0"/>
              </w:rPr>
              <w:t xml:space="preserve">Identify possible reasons why the desired goals are not being attained</w:t>
            </w:r>
          </w:p>
          <w:p w:rsidR="00000000" w:rsidDel="00000000" w:rsidP="00000000" w:rsidRDefault="00000000" w:rsidRPr="00000000" w14:paraId="00000217">
            <w:pPr>
              <w:widowControl w:val="1"/>
              <w:numPr>
                <w:ilvl w:val="0"/>
                <w:numId w:val="2"/>
              </w:numPr>
              <w:spacing w:after="0" w:before="0" w:lineRule="auto"/>
              <w:ind w:left="720" w:hanging="360"/>
              <w:rPr/>
            </w:pPr>
            <w:r w:rsidDel="00000000" w:rsidR="00000000" w:rsidRPr="00000000">
              <w:rPr>
                <w:rtl w:val="0"/>
              </w:rPr>
              <w:t xml:space="preserve">Develop a plan for implementing evidence-based strategies to attain goals</w:t>
            </w:r>
          </w:p>
          <w:p w:rsidR="00000000" w:rsidDel="00000000" w:rsidP="00000000" w:rsidRDefault="00000000" w:rsidRPr="00000000" w14:paraId="00000218">
            <w:pPr>
              <w:widowControl w:val="1"/>
              <w:numPr>
                <w:ilvl w:val="0"/>
                <w:numId w:val="2"/>
              </w:numPr>
              <w:spacing w:before="0" w:lineRule="auto"/>
              <w:ind w:left="720" w:hanging="360"/>
              <w:rPr/>
            </w:pPr>
            <w:r w:rsidDel="00000000" w:rsidR="00000000" w:rsidRPr="00000000">
              <w:rPr>
                <w:rtl w:val="0"/>
              </w:rPr>
              <w:t xml:space="preserve">Evaluate the effectiveness of the plan.</w:t>
            </w:r>
          </w:p>
        </w:tc>
      </w:tr>
      <w:tr>
        <w:tc>
          <w:tcPr>
            <w:shd w:fill="auto" w:val="clear"/>
            <w:tcMar>
              <w:top w:w="100.0" w:type="dxa"/>
              <w:left w:w="100.0" w:type="dxa"/>
              <w:bottom w:w="100.0" w:type="dxa"/>
              <w:right w:w="100.0" w:type="dxa"/>
            </w:tcMar>
          </w:tcPr>
          <w:p w:rsidR="00000000" w:rsidDel="00000000" w:rsidP="00000000" w:rsidRDefault="00000000" w:rsidRPr="00000000" w14:paraId="00000219">
            <w:pPr>
              <w:rPr/>
            </w:pPr>
            <w:r w:rsidDel="00000000" w:rsidR="00000000" w:rsidRPr="00000000">
              <w:rPr>
                <w:rtl w:val="0"/>
              </w:rPr>
              <w:t xml:space="preserve">Tiered Fidelity Inventory (TFI)</w:t>
            </w:r>
          </w:p>
        </w:tc>
        <w:tc>
          <w:tcPr>
            <w:shd w:fill="auto" w:val="clear"/>
            <w:tcMar>
              <w:top w:w="100.0" w:type="dxa"/>
              <w:left w:w="100.0" w:type="dxa"/>
              <w:bottom w:w="100.0" w:type="dxa"/>
              <w:right w:w="100.0" w:type="dxa"/>
            </w:tcMar>
          </w:tcPr>
          <w:p w:rsidR="00000000" w:rsidDel="00000000" w:rsidP="00000000" w:rsidRDefault="00000000" w:rsidRPr="00000000" w14:paraId="0000021A">
            <w:pPr>
              <w:rPr/>
            </w:pPr>
            <w:r w:rsidDel="00000000" w:rsidR="00000000" w:rsidRPr="00000000">
              <w:rPr>
                <w:rtl w:val="0"/>
              </w:rPr>
              <w:t xml:space="preserve">An inventory that provides a valid, reliable, and efficient measure that guides both initial implementation and sustained use of school wide PBIS</w:t>
            </w:r>
          </w:p>
        </w:tc>
      </w:tr>
      <w:tr>
        <w:tc>
          <w:tcPr>
            <w:shd w:fill="auto" w:val="clear"/>
            <w:tcMar>
              <w:top w:w="100.0" w:type="dxa"/>
              <w:left w:w="100.0" w:type="dxa"/>
              <w:bottom w:w="100.0" w:type="dxa"/>
              <w:right w:w="100.0" w:type="dxa"/>
            </w:tcMar>
          </w:tcPr>
          <w:p w:rsidR="00000000" w:rsidDel="00000000" w:rsidP="00000000" w:rsidRDefault="00000000" w:rsidRPr="00000000" w14:paraId="0000021B">
            <w:pPr>
              <w:rPr/>
            </w:pPr>
            <w:r w:rsidDel="00000000" w:rsidR="00000000" w:rsidRPr="00000000">
              <w:rPr>
                <w:rtl w:val="0"/>
              </w:rPr>
              <w:t xml:space="preserve">Universal Screener</w:t>
            </w:r>
          </w:p>
        </w:tc>
        <w:tc>
          <w:tcPr>
            <w:shd w:fill="auto" w:val="clear"/>
            <w:tcMar>
              <w:top w:w="100.0" w:type="dxa"/>
              <w:left w:w="100.0" w:type="dxa"/>
              <w:bottom w:w="100.0" w:type="dxa"/>
              <w:right w:w="100.0" w:type="dxa"/>
            </w:tcMar>
          </w:tcPr>
          <w:p w:rsidR="00000000" w:rsidDel="00000000" w:rsidP="00000000" w:rsidRDefault="00000000" w:rsidRPr="00000000" w14:paraId="0000021C">
            <w:pPr>
              <w:rPr/>
            </w:pPr>
            <w:r w:rsidDel="00000000" w:rsidR="00000000" w:rsidRPr="00000000">
              <w:rPr>
                <w:rtl w:val="0"/>
              </w:rPr>
              <w:t xml:space="preserve">Screening is conducted to identify or predict students who may be at risk for poor learning outcomes. Screeners are brief, conducted with all students at a grade level, followed by progress monitoring </w:t>
            </w:r>
          </w:p>
          <w:p w:rsidR="00000000" w:rsidDel="00000000" w:rsidP="00000000" w:rsidRDefault="00000000" w:rsidRPr="00000000" w14:paraId="0000021D">
            <w:pPr>
              <w:rPr/>
            </w:pPr>
            <w:r w:rsidDel="00000000" w:rsidR="00000000" w:rsidRPr="00000000">
              <w:rPr>
                <w:b w:val="1"/>
                <w:rtl w:val="0"/>
              </w:rPr>
              <w:t xml:space="preserve">NOTE: </w:t>
            </w:r>
            <w:r w:rsidDel="00000000" w:rsidR="00000000" w:rsidRPr="00000000">
              <w:rPr>
                <w:rtl w:val="0"/>
              </w:rPr>
              <w:t xml:space="preserve">At the middle and high level, student academic, behavior, and attendance history is the screener</w:t>
            </w:r>
          </w:p>
        </w:tc>
      </w:tr>
    </w:tbl>
    <w:p w:rsidR="00000000" w:rsidDel="00000000" w:rsidP="00000000" w:rsidRDefault="00000000" w:rsidRPr="00000000" w14:paraId="0000021E">
      <w:pPr>
        <w:rPr>
          <w:b w:val="1"/>
          <w:sz w:val="28"/>
          <w:szCs w:val="28"/>
        </w:rPr>
      </w:pPr>
      <w:r w:rsidDel="00000000" w:rsidR="00000000" w:rsidRPr="00000000">
        <w:rPr>
          <w:rtl w:val="0"/>
        </w:rPr>
      </w:r>
    </w:p>
    <w:sectPr>
      <w:footerReference r:id="rId22" w:type="default"/>
      <w:pgSz w:h="12240" w:w="15840"/>
      <w:pgMar w:bottom="720" w:top="720" w:left="1440" w:right="15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bisworld.com" TargetMode="External"/><Relationship Id="rId11" Type="http://schemas.openxmlformats.org/officeDocument/2006/relationships/hyperlink" Target="https://sites.google.com/a/staff.craven.k12.nc.us/craven-instructional-toolbox/high/initiatives/mtss?pli=1" TargetMode="External"/><Relationship Id="rId22" Type="http://schemas.openxmlformats.org/officeDocument/2006/relationships/footer" Target="footer1.xml"/><Relationship Id="rId10" Type="http://schemas.openxmlformats.org/officeDocument/2006/relationships/hyperlink" Target="https://docs.google.com/a/cravenk12.org/forms/d/e/1FAIpQLSeDDSPUFXZ7OhCgLrlXN1M1QHK3yU9A5d5JKjjy51PZUPscJw/viewform?usp=sf_link" TargetMode="External"/><Relationship Id="rId21" Type="http://schemas.openxmlformats.org/officeDocument/2006/relationships/hyperlink" Target="https://keystoliteracy.com/free-resources/templates-printables/" TargetMode="External"/><Relationship Id="rId13" Type="http://schemas.openxmlformats.org/officeDocument/2006/relationships/hyperlink" Target="https://docs.google.com/document/d/1g10lSVR7tJD43QNQ1ElVpTN1rGrwJPnmfPaZOK8JNow/edit?usp=sharing" TargetMode="External"/><Relationship Id="rId12" Type="http://schemas.openxmlformats.org/officeDocument/2006/relationships/hyperlink" Target="https://docs.google.com/document/d/13zJuOAjeQjXH0qDjECiBgDSK-UNxyhiVllyU_UZU33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sHG62lKjSojOkGaS91tAV9PJcC8FkTQ18jUsAqOfuE/edit?usp=sharing" TargetMode="External"/><Relationship Id="rId15" Type="http://schemas.openxmlformats.org/officeDocument/2006/relationships/hyperlink" Target="https://docs.google.com/a/cravenk12.org/forms/d/e/1FAIpQLSeDDSPUFXZ7OhCgLrlXN1M1QHK3yU9A5d5JKjjy51PZUPscJw/viewform?usp=sf_link" TargetMode="External"/><Relationship Id="rId14" Type="http://schemas.openxmlformats.org/officeDocument/2006/relationships/hyperlink" Target="https://docs.google.com/document/d/13zJuOAjeQjXH0qDjECiBgDSK-UNxyhiVllyU_UZU33M/edit?usp=sharing" TargetMode="External"/><Relationship Id="rId17" Type="http://schemas.openxmlformats.org/officeDocument/2006/relationships/hyperlink" Target="http://www.fcrr.org/index.html" TargetMode="External"/><Relationship Id="rId16" Type="http://schemas.openxmlformats.org/officeDocument/2006/relationships/hyperlink" Target="https://sites.google.com/a/staff.craven.k12.nc.us/craven-instructional-toolbox/high/initiatives/mtss?pli=1" TargetMode="External"/><Relationship Id="rId5" Type="http://schemas.openxmlformats.org/officeDocument/2006/relationships/styles" Target="styles.xml"/><Relationship Id="rId19" Type="http://schemas.openxmlformats.org/officeDocument/2006/relationships/hyperlink" Target="https://www.pbis.org/school" TargetMode="External"/><Relationship Id="rId6" Type="http://schemas.openxmlformats.org/officeDocument/2006/relationships/hyperlink" Target="https://docs.google.com/document/d/1ilhKQ-y2NI7RgmtH-f2cpHyur4jibRS5TDoyzX9LQiY/edit?usp=sharing" TargetMode="External"/><Relationship Id="rId18" Type="http://schemas.openxmlformats.org/officeDocument/2006/relationships/hyperlink" Target="http://www.fcrr.org/resources/resources_sca.html" TargetMode="External"/><Relationship Id="rId7" Type="http://schemas.openxmlformats.org/officeDocument/2006/relationships/hyperlink" Target="https://sites.google.com/a/staff.craven.k12.nc.us/craven-instructional-toolbox/high/initiatives/mtss?pli=1" TargetMode="External"/><Relationship Id="rId8" Type="http://schemas.openxmlformats.org/officeDocument/2006/relationships/hyperlink" Target="https://drive.google.com/file/d/0B0CFn53KjLXQZHNnd295dzZLak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